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F71B7" w14:textId="7033BE9E" w:rsidR="004A60BF" w:rsidRDefault="00654ED2" w:rsidP="0010308C">
      <w:pPr>
        <w:pStyle w:val="Heading1"/>
        <w:numPr>
          <w:ilvl w:val="0"/>
          <w:numId w:val="0"/>
        </w:numPr>
      </w:pPr>
      <w:r>
        <w:t xml:space="preserve">Central Bedfordshire All Age Skills Strategy – </w:t>
      </w:r>
      <w:r w:rsidR="00742314">
        <w:t>Reflecting Community Stakeholders Voice</w:t>
      </w:r>
    </w:p>
    <w:p w14:paraId="0D9CE47D" w14:textId="5412BE2F" w:rsidR="0010308C" w:rsidRDefault="00817D42" w:rsidP="0010308C">
      <w:pPr>
        <w:pStyle w:val="Heading4"/>
      </w:pPr>
      <w:r>
        <w:t xml:space="preserve">Date and Time: </w:t>
      </w:r>
      <w:r w:rsidR="00654ED2" w:rsidRPr="004F474B">
        <w:rPr>
          <w:b w:val="0"/>
          <w:bCs w:val="0"/>
        </w:rPr>
        <w:t>23</w:t>
      </w:r>
      <w:r w:rsidR="00654ED2" w:rsidRPr="004F474B">
        <w:rPr>
          <w:b w:val="0"/>
          <w:bCs w:val="0"/>
          <w:vertAlign w:val="superscript"/>
        </w:rPr>
        <w:t>rd</w:t>
      </w:r>
      <w:r w:rsidR="00654ED2" w:rsidRPr="004F474B">
        <w:rPr>
          <w:b w:val="0"/>
          <w:bCs w:val="0"/>
        </w:rPr>
        <w:t xml:space="preserve"> February, </w:t>
      </w:r>
      <w:r w:rsidR="00742314" w:rsidRPr="004F474B">
        <w:rPr>
          <w:b w:val="0"/>
          <w:bCs w:val="0"/>
        </w:rPr>
        <w:t>0930-1100</w:t>
      </w:r>
    </w:p>
    <w:p w14:paraId="12F84896" w14:textId="37CC2616" w:rsidR="00817D42" w:rsidRPr="00817D42" w:rsidRDefault="00817D42" w:rsidP="00817D42">
      <w:pPr>
        <w:pStyle w:val="Heading4"/>
      </w:pPr>
      <w:r w:rsidRPr="003A2130">
        <w:t>Venue:</w:t>
      </w:r>
      <w:r>
        <w:t xml:space="preserve"> </w:t>
      </w:r>
      <w:r w:rsidR="00742314" w:rsidRPr="004F474B">
        <w:rPr>
          <w:b w:val="0"/>
          <w:bCs w:val="0"/>
        </w:rPr>
        <w:t xml:space="preserve">The </w:t>
      </w:r>
      <w:r w:rsidR="003A2130" w:rsidRPr="004F474B">
        <w:rPr>
          <w:b w:val="0"/>
          <w:bCs w:val="0"/>
        </w:rPr>
        <w:t>Rufus Centre</w:t>
      </w:r>
      <w:r w:rsidR="00742314" w:rsidRPr="004F474B">
        <w:rPr>
          <w:b w:val="0"/>
          <w:bCs w:val="0"/>
        </w:rPr>
        <w:t xml:space="preserve">, </w:t>
      </w:r>
      <w:r w:rsidR="004F474B">
        <w:rPr>
          <w:b w:val="0"/>
          <w:bCs w:val="0"/>
        </w:rPr>
        <w:t>Steppingley Road, Flitwick, MK45 1AH</w:t>
      </w:r>
      <w:r w:rsidR="003A2130">
        <w:t xml:space="preserve"> </w:t>
      </w:r>
    </w:p>
    <w:p w14:paraId="64F5092D" w14:textId="77777777" w:rsidR="003F2BF9" w:rsidRDefault="003F2BF9" w:rsidP="003F2BF9">
      <w:pPr>
        <w:pStyle w:val="Heading2"/>
      </w:pPr>
      <w:r>
        <w:t>Purpose</w:t>
      </w:r>
    </w:p>
    <w:p w14:paraId="7A92F12D" w14:textId="2CF32285" w:rsidR="003F2BF9" w:rsidRDefault="003F2BF9" w:rsidP="003F2BF9">
      <w:r>
        <w:rPr>
          <w:color w:val="000000"/>
          <w:szCs w:val="20"/>
        </w:rPr>
        <w:t xml:space="preserve">This </w:t>
      </w:r>
      <w:r w:rsidR="001853AE">
        <w:rPr>
          <w:color w:val="000000"/>
          <w:szCs w:val="20"/>
        </w:rPr>
        <w:t>event</w:t>
      </w:r>
      <w:r>
        <w:rPr>
          <w:color w:val="000000"/>
          <w:szCs w:val="20"/>
        </w:rPr>
        <w:t xml:space="preserve"> is </w:t>
      </w:r>
      <w:r w:rsidRPr="00257300">
        <w:rPr>
          <w:szCs w:val="20"/>
        </w:rPr>
        <w:t xml:space="preserve">designed to </w:t>
      </w:r>
      <w:r w:rsidR="001853AE" w:rsidRPr="00257300">
        <w:rPr>
          <w:szCs w:val="20"/>
        </w:rPr>
        <w:t xml:space="preserve">enable local organisations, </w:t>
      </w:r>
      <w:proofErr w:type="gramStart"/>
      <w:r>
        <w:rPr>
          <w:color w:val="000000"/>
          <w:szCs w:val="20"/>
        </w:rPr>
        <w:t>community</w:t>
      </w:r>
      <w:proofErr w:type="gramEnd"/>
      <w:r>
        <w:rPr>
          <w:color w:val="000000"/>
          <w:szCs w:val="20"/>
        </w:rPr>
        <w:t xml:space="preserve"> and voluntary sector representatives to identify labour market challenges impacting on the economic health and wellbeing of Central Bedfordshire and its residents and businesses, and how this has impacted disproportionately on specific groups. The session will be highly interactive and will aim to share experience, </w:t>
      </w:r>
      <w:proofErr w:type="gramStart"/>
      <w:r>
        <w:rPr>
          <w:color w:val="000000"/>
          <w:szCs w:val="20"/>
        </w:rPr>
        <w:t>ideas</w:t>
      </w:r>
      <w:proofErr w:type="gramEnd"/>
      <w:r>
        <w:rPr>
          <w:color w:val="000000"/>
          <w:szCs w:val="20"/>
        </w:rPr>
        <w:t xml:space="preserve"> and solutions to support the case for intervention and targeted strategic action. </w:t>
      </w:r>
    </w:p>
    <w:p w14:paraId="12EA26C1" w14:textId="3A8E27A0" w:rsidR="001F3B16" w:rsidRDefault="001F3B16" w:rsidP="00EF7F46">
      <w:pPr>
        <w:pStyle w:val="Heading2"/>
      </w:pPr>
      <w:r>
        <w:t>Background</w:t>
      </w:r>
    </w:p>
    <w:p w14:paraId="1D539C8D" w14:textId="53787439" w:rsidR="00CD0A3A" w:rsidRPr="00257300" w:rsidRDefault="003A6389" w:rsidP="003A6389">
      <w:r>
        <w:t xml:space="preserve">The Central Bedfordshire 2050 vision identifies that ‘In 2050, Central Bedfordshire will continue to be a </w:t>
      </w:r>
      <w:r w:rsidRPr="00257300">
        <w:t>great place to live and work”</w:t>
      </w:r>
      <w:r w:rsidR="00E66BB6" w:rsidRPr="00257300">
        <w:t xml:space="preserve"> as ‘</w:t>
      </w:r>
      <w:r w:rsidR="00D57D89" w:rsidRPr="00257300">
        <w:t xml:space="preserve">a </w:t>
      </w:r>
      <w:r w:rsidR="00E66BB6" w:rsidRPr="00257300">
        <w:t>place to prosper’, ‘a place to be proud of’ and ‘a place to call home’</w:t>
      </w:r>
      <w:r w:rsidRPr="00257300">
        <w:t xml:space="preserve">. This vision is framed around four outcomes, including a prosperous and innovative economy underpinned by </w:t>
      </w:r>
      <w:r w:rsidR="005E3D27" w:rsidRPr="00257300">
        <w:t>an education system that is skilled for the future</w:t>
      </w:r>
      <w:r w:rsidR="00A609BD" w:rsidRPr="00257300">
        <w:t xml:space="preserve"> by being truly inclusive, closing the skills gap, helping our young people into great jobs, and supporting our older residents in lifelong learning. </w:t>
      </w:r>
    </w:p>
    <w:p w14:paraId="207627CE" w14:textId="77777777" w:rsidR="00CD0A3A" w:rsidRPr="00257300" w:rsidRDefault="00CD0A3A" w:rsidP="003A6389"/>
    <w:p w14:paraId="5E5D06D3" w14:textId="52CFBFD2" w:rsidR="00FD29A8" w:rsidRPr="00257300" w:rsidRDefault="00B826E6" w:rsidP="00936D26">
      <w:r w:rsidRPr="00257300">
        <w:t xml:space="preserve">Building on the 2050 vision, the Central Bedfordshire Economic Strategy (2021) is structured around six themes, including skills for the future which seeks </w:t>
      </w:r>
      <w:r w:rsidR="00FD29A8" w:rsidRPr="00257300">
        <w:t xml:space="preserve">to ensure local people have clear pathways to employment within Central Bedfordshire and are equipped with the right skills for the jobs and sectors of the future. This will support more local people into high-quality, </w:t>
      </w:r>
      <w:r w:rsidR="00C72AA6" w:rsidRPr="00257300">
        <w:t>well-paid</w:t>
      </w:r>
      <w:r w:rsidR="00FD29A8" w:rsidRPr="00257300">
        <w:t xml:space="preserve"> jobs</w:t>
      </w:r>
      <w:r w:rsidR="00331F94" w:rsidRPr="00257300">
        <w:t xml:space="preserve">. This requires an education and skills system which is closely linked to local </w:t>
      </w:r>
      <w:r w:rsidR="00C72AA6" w:rsidRPr="00257300">
        <w:t>businesses,</w:t>
      </w:r>
      <w:r w:rsidR="00331F94" w:rsidRPr="00257300">
        <w:t xml:space="preserve"> and which is accessible for all, including our young people and our adults who want to continue lifelong learning. </w:t>
      </w:r>
      <w:r w:rsidR="005062AA" w:rsidRPr="00257300">
        <w:t xml:space="preserve">Key actions included a refresh of the Central Bedfordshire All Age Skills Strategy, focused on creating a local skills system which meets the needs of local businesses, addresses skills gaps and shortages, and focuses on the skills needed for future priority sectors.  </w:t>
      </w:r>
    </w:p>
    <w:p w14:paraId="5501A540" w14:textId="77777777" w:rsidR="00FD29A8" w:rsidRPr="00257300" w:rsidRDefault="00FD29A8" w:rsidP="00936D26"/>
    <w:p w14:paraId="57355FDF" w14:textId="7E7F8663" w:rsidR="006822ED" w:rsidRPr="00257300" w:rsidRDefault="00715C16" w:rsidP="00936D26">
      <w:r w:rsidRPr="00257300">
        <w:t>Central Bedfordshire Council are</w:t>
      </w:r>
      <w:r w:rsidR="005062AA" w:rsidRPr="00257300">
        <w:t xml:space="preserve"> </w:t>
      </w:r>
      <w:r w:rsidR="00C72AA6" w:rsidRPr="00257300">
        <w:t>progressing this</w:t>
      </w:r>
      <w:r w:rsidR="005062AA" w:rsidRPr="00257300">
        <w:t xml:space="preserve"> action through the development of </w:t>
      </w:r>
      <w:r w:rsidRPr="00257300">
        <w:t>a partnership based All Age Skills Strategy and Implementation Plan</w:t>
      </w:r>
      <w:r w:rsidR="00E55154" w:rsidRPr="00257300">
        <w:t xml:space="preserve"> designed to meet residents and </w:t>
      </w:r>
      <w:proofErr w:type="gramStart"/>
      <w:r w:rsidR="00E55154" w:rsidRPr="00257300">
        <w:t>employers</w:t>
      </w:r>
      <w:proofErr w:type="gramEnd"/>
      <w:r w:rsidR="00E55154" w:rsidRPr="00257300">
        <w:t xml:space="preserve"> aspirations now and in the future</w:t>
      </w:r>
      <w:r w:rsidRPr="00257300">
        <w:t xml:space="preserve">. </w:t>
      </w:r>
      <w:r w:rsidR="002932AF" w:rsidRPr="00257300">
        <w:t xml:space="preserve">Central to this is our ambition to ensure that </w:t>
      </w:r>
      <w:r w:rsidR="00936D26" w:rsidRPr="00257300">
        <w:t>residents and businesses are equipped with the skills</w:t>
      </w:r>
      <w:r w:rsidR="007F63D2" w:rsidRPr="00257300">
        <w:t>, competencies and expertise needed to support inclusive economic growth</w:t>
      </w:r>
      <w:r w:rsidR="00C30BB0" w:rsidRPr="00257300">
        <w:t>,</w:t>
      </w:r>
      <w:r w:rsidR="007F63D2" w:rsidRPr="00257300">
        <w:t xml:space="preserve"> maximise life chances</w:t>
      </w:r>
      <w:r w:rsidR="00C30BB0" w:rsidRPr="00257300">
        <w:t xml:space="preserve">, and enhance business competitiveness. </w:t>
      </w:r>
      <w:r w:rsidR="006822ED" w:rsidRPr="00257300">
        <w:t xml:space="preserve">This consultation event will share community stakeholder perspectives on progress towards achieving current policy ambitions </w:t>
      </w:r>
      <w:r w:rsidR="003427D7" w:rsidRPr="00257300">
        <w:t xml:space="preserve">and target solutions through the development of the </w:t>
      </w:r>
      <w:proofErr w:type="gramStart"/>
      <w:r w:rsidR="003427D7" w:rsidRPr="00257300">
        <w:t>All Age</w:t>
      </w:r>
      <w:proofErr w:type="gramEnd"/>
      <w:r w:rsidR="003427D7" w:rsidRPr="00257300">
        <w:t xml:space="preserve"> Skills Strategy. </w:t>
      </w:r>
    </w:p>
    <w:p w14:paraId="1B1E9C5C" w14:textId="77777777" w:rsidR="006822ED" w:rsidRDefault="006822ED" w:rsidP="00936D26">
      <w:pPr>
        <w:rPr>
          <w:color w:val="FF0000"/>
        </w:rPr>
      </w:pPr>
    </w:p>
    <w:p w14:paraId="3610BD6F" w14:textId="77777777" w:rsidR="005E2DD9" w:rsidRDefault="005E2DD9">
      <w:pPr>
        <w:spacing w:after="200" w:line="276" w:lineRule="auto"/>
        <w:jc w:val="left"/>
        <w:rPr>
          <w:rFonts w:cs="Arial"/>
          <w:b/>
          <w:bCs/>
          <w:color w:val="660066" w:themeColor="text2"/>
          <w:sz w:val="24"/>
          <w:szCs w:val="26"/>
        </w:rPr>
      </w:pPr>
      <w:r>
        <w:br w:type="page"/>
      </w:r>
    </w:p>
    <w:p w14:paraId="6EB42BD2" w14:textId="1513DCF7" w:rsidR="00EF7F46" w:rsidRDefault="001C5839" w:rsidP="001C5839">
      <w:pPr>
        <w:pStyle w:val="Heading3"/>
      </w:pPr>
      <w:r>
        <w:lastRenderedPageBreak/>
        <w:t>Agenda</w:t>
      </w:r>
    </w:p>
    <w:p w14:paraId="4CDDA2D5" w14:textId="767A1133" w:rsidR="001C5839" w:rsidRDefault="001C5839" w:rsidP="001C5839"/>
    <w:tbl>
      <w:tblPr>
        <w:tblStyle w:val="TableGrid"/>
        <w:tblW w:w="0" w:type="auto"/>
        <w:tblLook w:val="04A0" w:firstRow="1" w:lastRow="0" w:firstColumn="1" w:lastColumn="0" w:noHBand="0" w:noVBand="1"/>
      </w:tblPr>
      <w:tblGrid>
        <w:gridCol w:w="2263"/>
        <w:gridCol w:w="6797"/>
      </w:tblGrid>
      <w:tr w:rsidR="001C5839" w14:paraId="46642E22" w14:textId="77777777" w:rsidTr="001C5839">
        <w:trPr>
          <w:cnfStyle w:val="100000000000" w:firstRow="1" w:lastRow="0" w:firstColumn="0" w:lastColumn="0" w:oddVBand="0" w:evenVBand="0" w:oddHBand="0" w:evenHBand="0" w:firstRowFirstColumn="0" w:firstRowLastColumn="0" w:lastRowFirstColumn="0" w:lastRowLastColumn="0"/>
        </w:trPr>
        <w:tc>
          <w:tcPr>
            <w:tcW w:w="2263" w:type="dxa"/>
          </w:tcPr>
          <w:p w14:paraId="286A1458" w14:textId="60F6E858" w:rsidR="001C5839" w:rsidRPr="00696F8A" w:rsidRDefault="001C5839" w:rsidP="001C5839">
            <w:pPr>
              <w:rPr>
                <w:b w:val="0"/>
                <w:bCs/>
              </w:rPr>
            </w:pPr>
            <w:r w:rsidRPr="00696F8A">
              <w:rPr>
                <w:b w:val="0"/>
                <w:bCs/>
              </w:rPr>
              <w:t>09</w:t>
            </w:r>
            <w:r w:rsidR="00696F8A" w:rsidRPr="00696F8A">
              <w:rPr>
                <w:b w:val="0"/>
                <w:bCs/>
              </w:rPr>
              <w:t>30</w:t>
            </w:r>
            <w:r w:rsidR="00696F8A">
              <w:rPr>
                <w:b w:val="0"/>
                <w:bCs/>
              </w:rPr>
              <w:t>-0950</w:t>
            </w:r>
          </w:p>
        </w:tc>
        <w:tc>
          <w:tcPr>
            <w:tcW w:w="6797" w:type="dxa"/>
          </w:tcPr>
          <w:p w14:paraId="089B3C47" w14:textId="52856609" w:rsidR="001C5839" w:rsidRPr="00696F8A" w:rsidRDefault="006E1683" w:rsidP="001C5839">
            <w:pPr>
              <w:rPr>
                <w:b w:val="0"/>
                <w:bCs/>
              </w:rPr>
            </w:pPr>
            <w:r w:rsidRPr="00696F8A">
              <w:rPr>
                <w:b w:val="0"/>
                <w:bCs/>
              </w:rPr>
              <w:t xml:space="preserve">Welcome and background presentation </w:t>
            </w:r>
          </w:p>
        </w:tc>
      </w:tr>
      <w:tr w:rsidR="001C5839" w14:paraId="1DC8415A" w14:textId="77777777" w:rsidTr="001C5839">
        <w:tc>
          <w:tcPr>
            <w:tcW w:w="2263" w:type="dxa"/>
          </w:tcPr>
          <w:p w14:paraId="0C4AACFD" w14:textId="619BABB6" w:rsidR="001C5839" w:rsidRDefault="00696F8A" w:rsidP="001C5839">
            <w:r>
              <w:t>0950-1050</w:t>
            </w:r>
          </w:p>
        </w:tc>
        <w:tc>
          <w:tcPr>
            <w:tcW w:w="6797" w:type="dxa"/>
          </w:tcPr>
          <w:p w14:paraId="0E322120" w14:textId="45EB39DD" w:rsidR="001C5839" w:rsidRDefault="00AB0CB3" w:rsidP="001C5839">
            <w:r>
              <w:t xml:space="preserve">Breakout </w:t>
            </w:r>
            <w:r w:rsidR="00FD6AD0">
              <w:t xml:space="preserve">Tables </w:t>
            </w:r>
            <w:r w:rsidR="005E432B">
              <w:t xml:space="preserve">(x </w:t>
            </w:r>
            <w:r w:rsidR="001F7CC1">
              <w:t>3</w:t>
            </w:r>
            <w:r w:rsidR="005E432B">
              <w:t xml:space="preserve"> @ 20 minutes)</w:t>
            </w:r>
            <w:r w:rsidR="00E74B65">
              <w:t xml:space="preserve"> including:</w:t>
            </w:r>
          </w:p>
          <w:p w14:paraId="69754566" w14:textId="574A3E16" w:rsidR="00E74B65" w:rsidRDefault="001F7CC1" w:rsidP="00E74B65">
            <w:pPr>
              <w:pStyle w:val="ListParagraph"/>
              <w:numPr>
                <w:ilvl w:val="0"/>
                <w:numId w:val="15"/>
              </w:numPr>
              <w:spacing w:before="60"/>
            </w:pPr>
            <w:r>
              <w:rPr>
                <w:b/>
                <w:bCs/>
              </w:rPr>
              <w:t>Issues &amp; Opportunities</w:t>
            </w:r>
            <w:r w:rsidR="00E74B65" w:rsidRPr="004D54A7">
              <w:rPr>
                <w:b/>
                <w:bCs/>
              </w:rPr>
              <w:t>:</w:t>
            </w:r>
            <w:r w:rsidR="00E74B65">
              <w:t xml:space="preserve"> </w:t>
            </w:r>
            <w:r w:rsidR="00535094">
              <w:t xml:space="preserve">identifying key </w:t>
            </w:r>
            <w:r w:rsidR="00756CE5">
              <w:t xml:space="preserve">issues affecting social mobility and life chances and opportunities </w:t>
            </w:r>
            <w:r w:rsidR="006D183A">
              <w:t xml:space="preserve">to </w:t>
            </w:r>
            <w:proofErr w:type="gramStart"/>
            <w:r w:rsidR="006D183A">
              <w:t>leverage</w:t>
            </w:r>
            <w:proofErr w:type="gramEnd"/>
            <w:r w:rsidR="006D183A">
              <w:t xml:space="preserve"> </w:t>
            </w:r>
          </w:p>
          <w:p w14:paraId="4DC058E3" w14:textId="6198D076" w:rsidR="004D54A7" w:rsidRDefault="004D54A7" w:rsidP="00E74B65">
            <w:pPr>
              <w:pStyle w:val="ListParagraph"/>
              <w:numPr>
                <w:ilvl w:val="0"/>
                <w:numId w:val="15"/>
              </w:numPr>
              <w:spacing w:before="60"/>
            </w:pPr>
            <w:r w:rsidRPr="004D54A7">
              <w:rPr>
                <w:b/>
                <w:bCs/>
              </w:rPr>
              <w:t>Target Groups:</w:t>
            </w:r>
            <w:r>
              <w:t xml:space="preserve"> to </w:t>
            </w:r>
            <w:r w:rsidR="00ED68D7">
              <w:t>identify</w:t>
            </w:r>
            <w:r w:rsidR="00997895">
              <w:t xml:space="preserve"> </w:t>
            </w:r>
            <w:r w:rsidR="0049384C">
              <w:t>specific target groups for strategic focus and</w:t>
            </w:r>
            <w:r>
              <w:t xml:space="preserve"> how employability, progression and life chances of residents can be improved to meet </w:t>
            </w:r>
            <w:r w:rsidR="00ED68D7">
              <w:t xml:space="preserve">current and future skill </w:t>
            </w:r>
            <w:proofErr w:type="gramStart"/>
            <w:r w:rsidR="00ED68D7">
              <w:t>requirements</w:t>
            </w:r>
            <w:proofErr w:type="gramEnd"/>
            <w:r w:rsidR="00ED68D7">
              <w:t xml:space="preserve"> </w:t>
            </w:r>
          </w:p>
          <w:p w14:paraId="27DB2933" w14:textId="646D5393" w:rsidR="00095F9A" w:rsidRDefault="00095F9A" w:rsidP="00E74B65">
            <w:pPr>
              <w:pStyle w:val="ListParagraph"/>
              <w:numPr>
                <w:ilvl w:val="0"/>
                <w:numId w:val="15"/>
              </w:numPr>
              <w:spacing w:before="60"/>
            </w:pPr>
            <w:r>
              <w:rPr>
                <w:b/>
                <w:bCs/>
              </w:rPr>
              <w:t>Priorities for Action:</w:t>
            </w:r>
            <w:r>
              <w:t xml:space="preserve"> to identify </w:t>
            </w:r>
            <w:r w:rsidR="00C72AA6">
              <w:t>short- and longer-term</w:t>
            </w:r>
            <w:r w:rsidR="00997895">
              <w:t xml:space="preserve"> actions which the strategy should prioritise to enable inclusive growth</w:t>
            </w:r>
            <w:r w:rsidR="00535094">
              <w:t xml:space="preserve"> and existing activity which the strategy should build upon </w:t>
            </w:r>
          </w:p>
        </w:tc>
      </w:tr>
      <w:tr w:rsidR="001C5839" w14:paraId="6DDC6061" w14:textId="77777777" w:rsidTr="001C5839">
        <w:tc>
          <w:tcPr>
            <w:tcW w:w="2263" w:type="dxa"/>
          </w:tcPr>
          <w:p w14:paraId="267FD989" w14:textId="11CE1133" w:rsidR="001C5839" w:rsidRDefault="005E432B" w:rsidP="001C5839">
            <w:r>
              <w:t>1050-1100</w:t>
            </w:r>
          </w:p>
        </w:tc>
        <w:tc>
          <w:tcPr>
            <w:tcW w:w="6797" w:type="dxa"/>
          </w:tcPr>
          <w:p w14:paraId="11C92D52" w14:textId="793C6E96" w:rsidR="001C5839" w:rsidRDefault="00775D9F" w:rsidP="001C5839">
            <w:r>
              <w:t xml:space="preserve">Next steps, </w:t>
            </w:r>
            <w:r w:rsidR="00603EFF">
              <w:t>t</w:t>
            </w:r>
            <w:r w:rsidR="005E432B">
              <w:t xml:space="preserve">hanks and close </w:t>
            </w:r>
          </w:p>
        </w:tc>
      </w:tr>
    </w:tbl>
    <w:p w14:paraId="43F2C91D" w14:textId="2974BDDF" w:rsidR="001C5839" w:rsidRDefault="001C5839" w:rsidP="001C5839"/>
    <w:p w14:paraId="7EA4D7E2" w14:textId="77777777" w:rsidR="00BB0ADE" w:rsidRPr="001C5839" w:rsidRDefault="00BB0ADE" w:rsidP="001C5839"/>
    <w:p w14:paraId="3EA95E53" w14:textId="51685542" w:rsidR="004D6EAA" w:rsidRPr="00776301" w:rsidRDefault="00776301" w:rsidP="004D6EAA">
      <w:pPr>
        <w:rPr>
          <w:sz w:val="22"/>
          <w:szCs w:val="22"/>
        </w:rPr>
      </w:pPr>
      <w:r w:rsidRPr="00776301">
        <w:rPr>
          <w:sz w:val="22"/>
          <w:szCs w:val="22"/>
        </w:rPr>
        <w:t xml:space="preserve">To book: </w:t>
      </w:r>
      <w:hyperlink r:id="rId11" w:history="1">
        <w:r w:rsidR="001C0B86">
          <w:rPr>
            <w:rStyle w:val="Hyperlink"/>
            <w:sz w:val="22"/>
            <w:szCs w:val="22"/>
          </w:rPr>
          <w:t>Community Stakeholder Meeting</w:t>
        </w:r>
      </w:hyperlink>
    </w:p>
    <w:p w14:paraId="385EA24E" w14:textId="77777777" w:rsidR="00776301" w:rsidRPr="00776301" w:rsidRDefault="00776301" w:rsidP="004D6EAA">
      <w:pPr>
        <w:rPr>
          <w:sz w:val="22"/>
          <w:szCs w:val="22"/>
        </w:rPr>
      </w:pPr>
    </w:p>
    <w:sectPr w:rsidR="00776301" w:rsidRPr="00776301" w:rsidSect="00F0454A">
      <w:headerReference w:type="default" r:id="rId12"/>
      <w:footerReference w:type="default" r:id="rId13"/>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013E2" w14:textId="77777777" w:rsidR="001C3B6C" w:rsidRDefault="001C3B6C" w:rsidP="00C61452">
      <w:pPr>
        <w:spacing w:line="240" w:lineRule="auto"/>
      </w:pPr>
      <w:r>
        <w:separator/>
      </w:r>
    </w:p>
  </w:endnote>
  <w:endnote w:type="continuationSeparator" w:id="0">
    <w:p w14:paraId="38EBD3AC" w14:textId="77777777" w:rsidR="001C3B6C" w:rsidRDefault="001C3B6C" w:rsidP="00C61452">
      <w:pPr>
        <w:spacing w:line="240" w:lineRule="auto"/>
      </w:pPr>
      <w:r>
        <w:continuationSeparator/>
      </w:r>
    </w:p>
  </w:endnote>
  <w:endnote w:type="continuationNotice" w:id="1">
    <w:p w14:paraId="6B1660BD" w14:textId="77777777" w:rsidR="001C3B6C" w:rsidRDefault="001C3B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65CB" w14:textId="77777777" w:rsidR="00D16BD8" w:rsidRPr="00A27409" w:rsidRDefault="00CA274A" w:rsidP="00CA274A">
    <w:pPr>
      <w:pStyle w:val="Footer"/>
      <w:pBdr>
        <w:top w:val="single" w:sz="6" w:space="1" w:color="auto"/>
      </w:pBdr>
      <w:tabs>
        <w:tab w:val="center" w:pos="7017"/>
        <w:tab w:val="right" w:pos="14033"/>
      </w:tabs>
      <w:jc w:val="left"/>
      <w:rPr>
        <w:rFonts w:ascii="Arial" w:hAnsi="Arial" w:cs="Arial"/>
        <w:szCs w:val="20"/>
      </w:rPr>
    </w:pPr>
    <w:r>
      <w:tab/>
    </w:r>
    <w:r w:rsidR="00D16BD8">
      <w:tab/>
    </w:r>
    <w:r w:rsidR="00305A47" w:rsidRPr="007F0877">
      <w:rPr>
        <w:noProof/>
      </w:rPr>
      <w:drawing>
        <wp:anchor distT="0" distB="0" distL="114300" distR="114300" simplePos="0" relativeHeight="251658240" behindDoc="1" locked="0" layoutInCell="1" allowOverlap="1" wp14:anchorId="0F4C62D4" wp14:editId="00780682">
          <wp:simplePos x="0" y="0"/>
          <wp:positionH relativeFrom="column">
            <wp:align>center</wp:align>
          </wp:positionH>
          <wp:positionV relativeFrom="paragraph">
            <wp:posOffset>107950</wp:posOffset>
          </wp:positionV>
          <wp:extent cx="1476000" cy="360000"/>
          <wp:effectExtent l="0" t="0" r="0" b="2540"/>
          <wp:wrapNone/>
          <wp:docPr id="7" name="Picture 1" descr="New Logo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larg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76000" cy="36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16BD8">
      <w:tab/>
    </w:r>
    <w:r w:rsidR="0085347B">
      <w:fldChar w:fldCharType="begin"/>
    </w:r>
    <w:r w:rsidR="0085347B">
      <w:instrText xml:space="preserve"> PAGE </w:instrText>
    </w:r>
    <w:r w:rsidR="0085347B">
      <w:fldChar w:fldCharType="separate"/>
    </w:r>
    <w:r w:rsidR="00D65A56">
      <w:rPr>
        <w:noProof/>
      </w:rPr>
      <w:t>3</w:t>
    </w:r>
    <w:r w:rsidR="0085347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B50A4" w14:textId="77777777" w:rsidR="001C3B6C" w:rsidRDefault="001C3B6C" w:rsidP="00C61452">
      <w:pPr>
        <w:spacing w:line="240" w:lineRule="auto"/>
      </w:pPr>
      <w:r>
        <w:separator/>
      </w:r>
    </w:p>
  </w:footnote>
  <w:footnote w:type="continuationSeparator" w:id="0">
    <w:p w14:paraId="01B2BEF3" w14:textId="77777777" w:rsidR="001C3B6C" w:rsidRDefault="001C3B6C" w:rsidP="00C61452">
      <w:pPr>
        <w:spacing w:line="240" w:lineRule="auto"/>
      </w:pPr>
      <w:r>
        <w:continuationSeparator/>
      </w:r>
    </w:p>
  </w:footnote>
  <w:footnote w:type="continuationNotice" w:id="1">
    <w:p w14:paraId="518DF013" w14:textId="77777777" w:rsidR="001C3B6C" w:rsidRDefault="001C3B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F793" w14:textId="2B05D90F" w:rsidR="00D16BD8" w:rsidRPr="0088457A" w:rsidRDefault="001C0B86" w:rsidP="00696E83">
    <w:pPr>
      <w:pStyle w:val="Header"/>
      <w:tabs>
        <w:tab w:val="clear" w:pos="4536"/>
        <w:tab w:val="clear" w:pos="9072"/>
      </w:tabs>
    </w:pPr>
    <w:r>
      <w:t>Central Bedfordshire All Age Skills Strategy – Reflecting Community Stakeholders Voice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EF2"/>
    <w:multiLevelType w:val="multilevel"/>
    <w:tmpl w:val="20DCEFEE"/>
    <w:lvl w:ilvl="0">
      <w:start w:val="1"/>
      <w:numFmt w:val="decimal"/>
      <w:pStyle w:val="Heading1"/>
      <w:lvlText w:val="%1"/>
      <w:lvlJc w:val="left"/>
      <w:pPr>
        <w:ind w:left="0" w:firstLine="0"/>
      </w:pPr>
      <w:rPr>
        <w:rFonts w:hint="default"/>
      </w:rPr>
    </w:lvl>
    <w:lvl w:ilvl="1">
      <w:start w:val="1"/>
      <w:numFmt w:val="decimal"/>
      <w:pStyle w:val="NormalNumbered"/>
      <w:lvlText w:val="%1.%2"/>
      <w:lvlJc w:val="left"/>
      <w:pPr>
        <w:tabs>
          <w:tab w:val="num" w:pos="1112"/>
        </w:tabs>
        <w:ind w:left="0" w:firstLine="0"/>
      </w:pPr>
      <w:rPr>
        <w:rFonts w:hint="default"/>
      </w:rPr>
    </w:lvl>
    <w:lvl w:ilvl="2">
      <w:start w:val="1"/>
      <w:numFmt w:val="decimal"/>
      <w:lvlText w:val="%1.%2.%3"/>
      <w:lvlJc w:val="left"/>
      <w:pPr>
        <w:tabs>
          <w:tab w:val="num" w:pos="1226"/>
        </w:tabs>
        <w:ind w:left="0" w:firstLine="0"/>
      </w:pPr>
      <w:rPr>
        <w:rFonts w:hint="default"/>
      </w:rPr>
    </w:lvl>
    <w:lvl w:ilvl="3">
      <w:start w:val="1"/>
      <w:numFmt w:val="decimal"/>
      <w:lvlText w:val="%1.%2.%3.%4"/>
      <w:lvlJc w:val="left"/>
      <w:pPr>
        <w:tabs>
          <w:tab w:val="num" w:pos="2656"/>
        </w:tabs>
        <w:ind w:left="0" w:firstLine="0"/>
      </w:pPr>
      <w:rPr>
        <w:rFonts w:hint="default"/>
      </w:rPr>
    </w:lvl>
    <w:lvl w:ilvl="4">
      <w:start w:val="1"/>
      <w:numFmt w:val="decimal"/>
      <w:lvlText w:val="%1.%2.%3.%4.%5"/>
      <w:lvlJc w:val="left"/>
      <w:pPr>
        <w:tabs>
          <w:tab w:val="num" w:pos="2800"/>
        </w:tabs>
        <w:ind w:left="0" w:firstLine="0"/>
      </w:pPr>
      <w:rPr>
        <w:rFonts w:hint="default"/>
      </w:rPr>
    </w:lvl>
    <w:lvl w:ilvl="5">
      <w:start w:val="1"/>
      <w:numFmt w:val="decimal"/>
      <w:lvlText w:val="%1.%2.%3.%4.%5.%6"/>
      <w:lvlJc w:val="left"/>
      <w:pPr>
        <w:tabs>
          <w:tab w:val="num" w:pos="2944"/>
        </w:tabs>
        <w:ind w:left="0" w:firstLine="0"/>
      </w:pPr>
      <w:rPr>
        <w:rFonts w:hint="default"/>
      </w:rPr>
    </w:lvl>
    <w:lvl w:ilvl="6">
      <w:start w:val="1"/>
      <w:numFmt w:val="decimal"/>
      <w:lvlText w:val="%1.%2.%3.%4.%5.%6.%7"/>
      <w:lvlJc w:val="left"/>
      <w:pPr>
        <w:tabs>
          <w:tab w:val="num" w:pos="3088"/>
        </w:tabs>
        <w:ind w:left="0" w:firstLine="0"/>
      </w:pPr>
      <w:rPr>
        <w:rFonts w:hint="default"/>
      </w:rPr>
    </w:lvl>
    <w:lvl w:ilvl="7">
      <w:start w:val="1"/>
      <w:numFmt w:val="decimal"/>
      <w:lvlText w:val="%1.%2.%3.%4.%5.%6.%7.%8"/>
      <w:lvlJc w:val="left"/>
      <w:pPr>
        <w:tabs>
          <w:tab w:val="num" w:pos="3232"/>
        </w:tabs>
        <w:ind w:left="0" w:firstLine="0"/>
      </w:pPr>
      <w:rPr>
        <w:rFonts w:hint="default"/>
      </w:rPr>
    </w:lvl>
    <w:lvl w:ilvl="8">
      <w:start w:val="1"/>
      <w:numFmt w:val="decimal"/>
      <w:lvlText w:val="%1.%2.%3.%4.%5.%6.%7.%8.%9"/>
      <w:lvlJc w:val="left"/>
      <w:pPr>
        <w:tabs>
          <w:tab w:val="num" w:pos="3376"/>
        </w:tabs>
        <w:ind w:left="0" w:firstLine="0"/>
      </w:pPr>
      <w:rPr>
        <w:rFonts w:hint="default"/>
      </w:rPr>
    </w:lvl>
  </w:abstractNum>
  <w:abstractNum w:abstractNumId="1" w15:restartNumberingAfterBreak="0">
    <w:nsid w:val="0C816273"/>
    <w:multiLevelType w:val="hybridMultilevel"/>
    <w:tmpl w:val="4C98EB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13ED4"/>
    <w:multiLevelType w:val="hybridMultilevel"/>
    <w:tmpl w:val="B62C27E6"/>
    <w:lvl w:ilvl="0" w:tplc="2660B3E8">
      <w:start w:val="1"/>
      <w:numFmt w:val="bullet"/>
      <w:pStyle w:val="ListParagraph"/>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66191"/>
    <w:multiLevelType w:val="hybridMultilevel"/>
    <w:tmpl w:val="EB1AFFCC"/>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A9B04D32">
      <w:start w:val="1"/>
      <w:numFmt w:val="bullet"/>
      <w:lvlText w:val="-"/>
      <w:lvlJc w:val="left"/>
      <w:pPr>
        <w:ind w:left="2880" w:hanging="360"/>
      </w:pPr>
      <w:rPr>
        <w:rFonts w:ascii="Source Sans Pro" w:eastAsia="Times New Roman" w:hAnsi="Source Sans Pro"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D697C28"/>
    <w:multiLevelType w:val="hybridMultilevel"/>
    <w:tmpl w:val="D48C9F70"/>
    <w:lvl w:ilvl="0" w:tplc="14DED422">
      <w:numFmt w:val="bullet"/>
      <w:pStyle w:val="ListSummaryParagraph"/>
      <w:lvlText w:val=""/>
      <w:lvlJc w:val="left"/>
      <w:pPr>
        <w:ind w:left="720" w:hanging="360"/>
      </w:pPr>
      <w:rPr>
        <w:rFonts w:ascii="Symbol" w:eastAsiaTheme="minorHAnsi" w:hAnsi="Symbol" w:cstheme="minorBidi" w:hint="default"/>
        <w:color w:val="auto"/>
      </w:rPr>
    </w:lvl>
    <w:lvl w:ilvl="1" w:tplc="380EE562">
      <w:start w:val="1"/>
      <w:numFmt w:val="bullet"/>
      <w:lvlText w:val="o"/>
      <w:lvlJc w:val="left"/>
      <w:pPr>
        <w:ind w:left="720" w:hanging="363"/>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E20A9F"/>
    <w:multiLevelType w:val="hybridMultilevel"/>
    <w:tmpl w:val="360E1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7A7FB0"/>
    <w:multiLevelType w:val="hybridMultilevel"/>
    <w:tmpl w:val="AA8AE9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2D1C41"/>
    <w:multiLevelType w:val="hybridMultilevel"/>
    <w:tmpl w:val="25FED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3878ED"/>
    <w:multiLevelType w:val="multilevel"/>
    <w:tmpl w:val="76400726"/>
    <w:lvl w:ilvl="0">
      <w:start w:val="1"/>
      <w:numFmt w:val="bullet"/>
      <w:pStyle w:val="ListBullet2"/>
      <w:lvlText w:val=""/>
      <w:lvlJc w:val="left"/>
      <w:pPr>
        <w:tabs>
          <w:tab w:val="num" w:pos="284"/>
        </w:tabs>
        <w:ind w:left="567" w:hanging="283"/>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70298365">
    <w:abstractNumId w:val="2"/>
  </w:num>
  <w:num w:numId="2" w16cid:durableId="1924412588">
    <w:abstractNumId w:val="0"/>
  </w:num>
  <w:num w:numId="3" w16cid:durableId="1820345444">
    <w:abstractNumId w:val="8"/>
  </w:num>
  <w:num w:numId="4" w16cid:durableId="1794515908">
    <w:abstractNumId w:val="2"/>
  </w:num>
  <w:num w:numId="5" w16cid:durableId="1690713474">
    <w:abstractNumId w:val="4"/>
  </w:num>
  <w:num w:numId="6" w16cid:durableId="1058742617">
    <w:abstractNumId w:val="5"/>
  </w:num>
  <w:num w:numId="7" w16cid:durableId="1012414871">
    <w:abstractNumId w:val="3"/>
  </w:num>
  <w:num w:numId="8" w16cid:durableId="1146898472">
    <w:abstractNumId w:val="7"/>
  </w:num>
  <w:num w:numId="9" w16cid:durableId="1214587314">
    <w:abstractNumId w:val="0"/>
  </w:num>
  <w:num w:numId="10" w16cid:durableId="1663312044">
    <w:abstractNumId w:val="2"/>
  </w:num>
  <w:num w:numId="11" w16cid:durableId="1902323021">
    <w:abstractNumId w:val="2"/>
  </w:num>
  <w:num w:numId="12" w16cid:durableId="709571636">
    <w:abstractNumId w:val="2"/>
  </w:num>
  <w:num w:numId="13" w16cid:durableId="721758917">
    <w:abstractNumId w:val="0"/>
  </w:num>
  <w:num w:numId="14" w16cid:durableId="1923759819">
    <w:abstractNumId w:val="6"/>
  </w:num>
  <w:num w:numId="15" w16cid:durableId="166698098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B5C"/>
    <w:rsid w:val="00003092"/>
    <w:rsid w:val="0000636D"/>
    <w:rsid w:val="00006632"/>
    <w:rsid w:val="00006ACB"/>
    <w:rsid w:val="00012A92"/>
    <w:rsid w:val="00023B5C"/>
    <w:rsid w:val="00025EBF"/>
    <w:rsid w:val="00033801"/>
    <w:rsid w:val="000350DB"/>
    <w:rsid w:val="000354B4"/>
    <w:rsid w:val="00043471"/>
    <w:rsid w:val="00045853"/>
    <w:rsid w:val="000501D4"/>
    <w:rsid w:val="000531D4"/>
    <w:rsid w:val="0005585B"/>
    <w:rsid w:val="00064B74"/>
    <w:rsid w:val="00074FEE"/>
    <w:rsid w:val="00075D2A"/>
    <w:rsid w:val="000839D4"/>
    <w:rsid w:val="0009356E"/>
    <w:rsid w:val="00095F9A"/>
    <w:rsid w:val="000A1CF0"/>
    <w:rsid w:val="000A3FC6"/>
    <w:rsid w:val="000A707F"/>
    <w:rsid w:val="000B0332"/>
    <w:rsid w:val="000B4326"/>
    <w:rsid w:val="000B4368"/>
    <w:rsid w:val="000B4E3F"/>
    <w:rsid w:val="000B5A6F"/>
    <w:rsid w:val="000B7EE8"/>
    <w:rsid w:val="000C020C"/>
    <w:rsid w:val="000C56B8"/>
    <w:rsid w:val="000D05F3"/>
    <w:rsid w:val="000D1846"/>
    <w:rsid w:val="000D2705"/>
    <w:rsid w:val="000D6D98"/>
    <w:rsid w:val="000E5EFC"/>
    <w:rsid w:val="000E775C"/>
    <w:rsid w:val="000F6823"/>
    <w:rsid w:val="0010308C"/>
    <w:rsid w:val="00106F92"/>
    <w:rsid w:val="001114C0"/>
    <w:rsid w:val="00134EF7"/>
    <w:rsid w:val="001463C2"/>
    <w:rsid w:val="0014694C"/>
    <w:rsid w:val="00153793"/>
    <w:rsid w:val="00154DC5"/>
    <w:rsid w:val="00163F3E"/>
    <w:rsid w:val="00164EC5"/>
    <w:rsid w:val="001655F3"/>
    <w:rsid w:val="00167A5D"/>
    <w:rsid w:val="00170592"/>
    <w:rsid w:val="00173FBB"/>
    <w:rsid w:val="00176537"/>
    <w:rsid w:val="00184FA8"/>
    <w:rsid w:val="001853AE"/>
    <w:rsid w:val="00190C17"/>
    <w:rsid w:val="001C0B86"/>
    <w:rsid w:val="001C1361"/>
    <w:rsid w:val="001C3B6C"/>
    <w:rsid w:val="001C5839"/>
    <w:rsid w:val="001C7BDC"/>
    <w:rsid w:val="001D7D8E"/>
    <w:rsid w:val="001E4105"/>
    <w:rsid w:val="001E427D"/>
    <w:rsid w:val="001E4F2F"/>
    <w:rsid w:val="001E50A9"/>
    <w:rsid w:val="001E5D72"/>
    <w:rsid w:val="001E6AB8"/>
    <w:rsid w:val="001E7EDA"/>
    <w:rsid w:val="001F05D6"/>
    <w:rsid w:val="001F108E"/>
    <w:rsid w:val="001F1092"/>
    <w:rsid w:val="001F3B16"/>
    <w:rsid w:val="001F7CC1"/>
    <w:rsid w:val="00214415"/>
    <w:rsid w:val="00223F72"/>
    <w:rsid w:val="00223FA2"/>
    <w:rsid w:val="00230545"/>
    <w:rsid w:val="00230810"/>
    <w:rsid w:val="00234956"/>
    <w:rsid w:val="00237E1D"/>
    <w:rsid w:val="00241121"/>
    <w:rsid w:val="0024436F"/>
    <w:rsid w:val="00256319"/>
    <w:rsid w:val="00257300"/>
    <w:rsid w:val="00257BE2"/>
    <w:rsid w:val="00271F11"/>
    <w:rsid w:val="00276880"/>
    <w:rsid w:val="00280428"/>
    <w:rsid w:val="002816FE"/>
    <w:rsid w:val="0028422F"/>
    <w:rsid w:val="002932AF"/>
    <w:rsid w:val="002A4997"/>
    <w:rsid w:val="002B3C20"/>
    <w:rsid w:val="002B56AA"/>
    <w:rsid w:val="002B6B09"/>
    <w:rsid w:val="002B71F4"/>
    <w:rsid w:val="002C2B29"/>
    <w:rsid w:val="002D6782"/>
    <w:rsid w:val="002F7835"/>
    <w:rsid w:val="002F7FD3"/>
    <w:rsid w:val="00305A47"/>
    <w:rsid w:val="003166CB"/>
    <w:rsid w:val="00316DEB"/>
    <w:rsid w:val="00322EC3"/>
    <w:rsid w:val="0032388D"/>
    <w:rsid w:val="0032607A"/>
    <w:rsid w:val="00331F94"/>
    <w:rsid w:val="0033584D"/>
    <w:rsid w:val="00340908"/>
    <w:rsid w:val="003427D7"/>
    <w:rsid w:val="00344562"/>
    <w:rsid w:val="00345EA3"/>
    <w:rsid w:val="00350714"/>
    <w:rsid w:val="00352AFA"/>
    <w:rsid w:val="00354CD7"/>
    <w:rsid w:val="0035696C"/>
    <w:rsid w:val="003572B5"/>
    <w:rsid w:val="00361EE7"/>
    <w:rsid w:val="003624D8"/>
    <w:rsid w:val="003745BD"/>
    <w:rsid w:val="00374D72"/>
    <w:rsid w:val="0037553D"/>
    <w:rsid w:val="0037753B"/>
    <w:rsid w:val="00377760"/>
    <w:rsid w:val="0038014E"/>
    <w:rsid w:val="003836C1"/>
    <w:rsid w:val="003A2130"/>
    <w:rsid w:val="003A3C2B"/>
    <w:rsid w:val="003A6389"/>
    <w:rsid w:val="003A68F2"/>
    <w:rsid w:val="003A7AB0"/>
    <w:rsid w:val="003B547C"/>
    <w:rsid w:val="003C05E9"/>
    <w:rsid w:val="003C0A3C"/>
    <w:rsid w:val="003C1165"/>
    <w:rsid w:val="003C2074"/>
    <w:rsid w:val="003C3CE5"/>
    <w:rsid w:val="003C4FDE"/>
    <w:rsid w:val="003C4FED"/>
    <w:rsid w:val="003C5CCF"/>
    <w:rsid w:val="003C7B13"/>
    <w:rsid w:val="003D575B"/>
    <w:rsid w:val="003E3657"/>
    <w:rsid w:val="003F2BF9"/>
    <w:rsid w:val="00400C45"/>
    <w:rsid w:val="00407918"/>
    <w:rsid w:val="00413544"/>
    <w:rsid w:val="00422B5D"/>
    <w:rsid w:val="00427541"/>
    <w:rsid w:val="004328B1"/>
    <w:rsid w:val="00433D15"/>
    <w:rsid w:val="00433D64"/>
    <w:rsid w:val="00435183"/>
    <w:rsid w:val="00440556"/>
    <w:rsid w:val="00441BB6"/>
    <w:rsid w:val="00445125"/>
    <w:rsid w:val="00446CF4"/>
    <w:rsid w:val="00450D37"/>
    <w:rsid w:val="00457F63"/>
    <w:rsid w:val="0046673E"/>
    <w:rsid w:val="00473604"/>
    <w:rsid w:val="00476D90"/>
    <w:rsid w:val="00491EE3"/>
    <w:rsid w:val="004924B4"/>
    <w:rsid w:val="0049384C"/>
    <w:rsid w:val="004A35AE"/>
    <w:rsid w:val="004A3AE9"/>
    <w:rsid w:val="004A42F1"/>
    <w:rsid w:val="004A60BF"/>
    <w:rsid w:val="004B14F8"/>
    <w:rsid w:val="004C4AA7"/>
    <w:rsid w:val="004C67D0"/>
    <w:rsid w:val="004D54A7"/>
    <w:rsid w:val="004D6EAA"/>
    <w:rsid w:val="004E1E4E"/>
    <w:rsid w:val="004F474B"/>
    <w:rsid w:val="005062AA"/>
    <w:rsid w:val="00524F96"/>
    <w:rsid w:val="005262EB"/>
    <w:rsid w:val="00530203"/>
    <w:rsid w:val="00535094"/>
    <w:rsid w:val="00536E81"/>
    <w:rsid w:val="005425D1"/>
    <w:rsid w:val="005553E7"/>
    <w:rsid w:val="00560C85"/>
    <w:rsid w:val="00570ED4"/>
    <w:rsid w:val="00572791"/>
    <w:rsid w:val="0057746A"/>
    <w:rsid w:val="00582C20"/>
    <w:rsid w:val="00584268"/>
    <w:rsid w:val="0058509A"/>
    <w:rsid w:val="0058588B"/>
    <w:rsid w:val="005A2557"/>
    <w:rsid w:val="005A4AD2"/>
    <w:rsid w:val="005A74A2"/>
    <w:rsid w:val="005B0C8F"/>
    <w:rsid w:val="005C1D58"/>
    <w:rsid w:val="005C68D0"/>
    <w:rsid w:val="005E2DD9"/>
    <w:rsid w:val="005E3044"/>
    <w:rsid w:val="005E398D"/>
    <w:rsid w:val="005E3D27"/>
    <w:rsid w:val="005E432B"/>
    <w:rsid w:val="005E4BF9"/>
    <w:rsid w:val="005E6378"/>
    <w:rsid w:val="005F3BB3"/>
    <w:rsid w:val="005F3D8F"/>
    <w:rsid w:val="00601E28"/>
    <w:rsid w:val="0060330C"/>
    <w:rsid w:val="00603EFF"/>
    <w:rsid w:val="0060670D"/>
    <w:rsid w:val="00622253"/>
    <w:rsid w:val="006222EC"/>
    <w:rsid w:val="00625696"/>
    <w:rsid w:val="0063084D"/>
    <w:rsid w:val="006325CF"/>
    <w:rsid w:val="00640555"/>
    <w:rsid w:val="006421EE"/>
    <w:rsid w:val="00644579"/>
    <w:rsid w:val="00646FF0"/>
    <w:rsid w:val="00647CBC"/>
    <w:rsid w:val="00650F05"/>
    <w:rsid w:val="00651F22"/>
    <w:rsid w:val="00654ED2"/>
    <w:rsid w:val="00663DE8"/>
    <w:rsid w:val="00664C99"/>
    <w:rsid w:val="006665C3"/>
    <w:rsid w:val="00675113"/>
    <w:rsid w:val="00676203"/>
    <w:rsid w:val="006813BC"/>
    <w:rsid w:val="006822ED"/>
    <w:rsid w:val="00682C24"/>
    <w:rsid w:val="00691B99"/>
    <w:rsid w:val="00696E83"/>
    <w:rsid w:val="00696F8A"/>
    <w:rsid w:val="006A2A58"/>
    <w:rsid w:val="006B0BC1"/>
    <w:rsid w:val="006B5317"/>
    <w:rsid w:val="006B72F4"/>
    <w:rsid w:val="006D183A"/>
    <w:rsid w:val="006D1F94"/>
    <w:rsid w:val="006D4509"/>
    <w:rsid w:val="006E11A6"/>
    <w:rsid w:val="006E1683"/>
    <w:rsid w:val="006E21D4"/>
    <w:rsid w:val="006E3E27"/>
    <w:rsid w:val="006F1E56"/>
    <w:rsid w:val="007073D8"/>
    <w:rsid w:val="00711C5D"/>
    <w:rsid w:val="00715C16"/>
    <w:rsid w:val="0072289C"/>
    <w:rsid w:val="00722B16"/>
    <w:rsid w:val="007242FA"/>
    <w:rsid w:val="007271D3"/>
    <w:rsid w:val="00735682"/>
    <w:rsid w:val="00742314"/>
    <w:rsid w:val="00742F74"/>
    <w:rsid w:val="00750ABC"/>
    <w:rsid w:val="00751FF6"/>
    <w:rsid w:val="00753E02"/>
    <w:rsid w:val="00754053"/>
    <w:rsid w:val="00756CE5"/>
    <w:rsid w:val="00766330"/>
    <w:rsid w:val="00775D9F"/>
    <w:rsid w:val="00776301"/>
    <w:rsid w:val="007A090B"/>
    <w:rsid w:val="007A0A71"/>
    <w:rsid w:val="007A0B0F"/>
    <w:rsid w:val="007A23B7"/>
    <w:rsid w:val="007A37E0"/>
    <w:rsid w:val="007A62C1"/>
    <w:rsid w:val="007B09ED"/>
    <w:rsid w:val="007B4132"/>
    <w:rsid w:val="007B4CCF"/>
    <w:rsid w:val="007C0AEB"/>
    <w:rsid w:val="007C10F4"/>
    <w:rsid w:val="007C1D3D"/>
    <w:rsid w:val="007C5C68"/>
    <w:rsid w:val="007D30A8"/>
    <w:rsid w:val="007E116F"/>
    <w:rsid w:val="007E33E6"/>
    <w:rsid w:val="007E7D68"/>
    <w:rsid w:val="007F0877"/>
    <w:rsid w:val="007F1616"/>
    <w:rsid w:val="007F63D2"/>
    <w:rsid w:val="007F7B56"/>
    <w:rsid w:val="00803008"/>
    <w:rsid w:val="00810BD8"/>
    <w:rsid w:val="00812538"/>
    <w:rsid w:val="00817894"/>
    <w:rsid w:val="00817D42"/>
    <w:rsid w:val="00832B96"/>
    <w:rsid w:val="008335C9"/>
    <w:rsid w:val="00836109"/>
    <w:rsid w:val="0084085F"/>
    <w:rsid w:val="008420CD"/>
    <w:rsid w:val="00845E8C"/>
    <w:rsid w:val="008518C0"/>
    <w:rsid w:val="0085347B"/>
    <w:rsid w:val="00854807"/>
    <w:rsid w:val="0088457A"/>
    <w:rsid w:val="00884CCD"/>
    <w:rsid w:val="0088673B"/>
    <w:rsid w:val="0089109C"/>
    <w:rsid w:val="00891651"/>
    <w:rsid w:val="0089278E"/>
    <w:rsid w:val="00892805"/>
    <w:rsid w:val="008A2B80"/>
    <w:rsid w:val="008A6FC7"/>
    <w:rsid w:val="008A7AA3"/>
    <w:rsid w:val="008B1882"/>
    <w:rsid w:val="008B64F8"/>
    <w:rsid w:val="008B7592"/>
    <w:rsid w:val="008B7F1A"/>
    <w:rsid w:val="008C2C15"/>
    <w:rsid w:val="008C7424"/>
    <w:rsid w:val="008E2515"/>
    <w:rsid w:val="008E61AD"/>
    <w:rsid w:val="00901711"/>
    <w:rsid w:val="00903EE1"/>
    <w:rsid w:val="0091707D"/>
    <w:rsid w:val="0091786C"/>
    <w:rsid w:val="00917981"/>
    <w:rsid w:val="00936069"/>
    <w:rsid w:val="00936D26"/>
    <w:rsid w:val="00941710"/>
    <w:rsid w:val="0094357D"/>
    <w:rsid w:val="00952790"/>
    <w:rsid w:val="0095417F"/>
    <w:rsid w:val="00960530"/>
    <w:rsid w:val="009744AE"/>
    <w:rsid w:val="00987EFA"/>
    <w:rsid w:val="00996591"/>
    <w:rsid w:val="00997895"/>
    <w:rsid w:val="00997949"/>
    <w:rsid w:val="009A15C8"/>
    <w:rsid w:val="009A1F19"/>
    <w:rsid w:val="009A3394"/>
    <w:rsid w:val="009A6374"/>
    <w:rsid w:val="009A73AB"/>
    <w:rsid w:val="009B17FB"/>
    <w:rsid w:val="009C0BB9"/>
    <w:rsid w:val="009C68F2"/>
    <w:rsid w:val="009D1FCD"/>
    <w:rsid w:val="009D2E7F"/>
    <w:rsid w:val="009D6CFA"/>
    <w:rsid w:val="009E69D9"/>
    <w:rsid w:val="009F0AB6"/>
    <w:rsid w:val="009F1BD6"/>
    <w:rsid w:val="009F230B"/>
    <w:rsid w:val="009F65F8"/>
    <w:rsid w:val="00A13B94"/>
    <w:rsid w:val="00A1596A"/>
    <w:rsid w:val="00A16A1A"/>
    <w:rsid w:val="00A2108B"/>
    <w:rsid w:val="00A25926"/>
    <w:rsid w:val="00A26C68"/>
    <w:rsid w:val="00A27409"/>
    <w:rsid w:val="00A31960"/>
    <w:rsid w:val="00A429F5"/>
    <w:rsid w:val="00A46D3E"/>
    <w:rsid w:val="00A53FBB"/>
    <w:rsid w:val="00A609BD"/>
    <w:rsid w:val="00A66599"/>
    <w:rsid w:val="00A70BA8"/>
    <w:rsid w:val="00A71796"/>
    <w:rsid w:val="00A748ED"/>
    <w:rsid w:val="00A74EAF"/>
    <w:rsid w:val="00A75FE5"/>
    <w:rsid w:val="00A8008C"/>
    <w:rsid w:val="00A8386B"/>
    <w:rsid w:val="00A851AB"/>
    <w:rsid w:val="00A92368"/>
    <w:rsid w:val="00A94AB7"/>
    <w:rsid w:val="00AA17ED"/>
    <w:rsid w:val="00AA48F7"/>
    <w:rsid w:val="00AA4AB9"/>
    <w:rsid w:val="00AA797C"/>
    <w:rsid w:val="00AB0CB3"/>
    <w:rsid w:val="00AB3619"/>
    <w:rsid w:val="00AB3B00"/>
    <w:rsid w:val="00AC5635"/>
    <w:rsid w:val="00AD3B87"/>
    <w:rsid w:val="00AD7371"/>
    <w:rsid w:val="00AE0A05"/>
    <w:rsid w:val="00AE44C6"/>
    <w:rsid w:val="00AE5E96"/>
    <w:rsid w:val="00AE60F0"/>
    <w:rsid w:val="00B103DD"/>
    <w:rsid w:val="00B22367"/>
    <w:rsid w:val="00B310A5"/>
    <w:rsid w:val="00B35D1A"/>
    <w:rsid w:val="00B37D98"/>
    <w:rsid w:val="00B51BF6"/>
    <w:rsid w:val="00B55134"/>
    <w:rsid w:val="00B61158"/>
    <w:rsid w:val="00B626C4"/>
    <w:rsid w:val="00B633DE"/>
    <w:rsid w:val="00B67A33"/>
    <w:rsid w:val="00B707D9"/>
    <w:rsid w:val="00B709CC"/>
    <w:rsid w:val="00B72732"/>
    <w:rsid w:val="00B75D83"/>
    <w:rsid w:val="00B82419"/>
    <w:rsid w:val="00B826E6"/>
    <w:rsid w:val="00BA19B4"/>
    <w:rsid w:val="00BA56CB"/>
    <w:rsid w:val="00BA7F1D"/>
    <w:rsid w:val="00BB0ADE"/>
    <w:rsid w:val="00BB497E"/>
    <w:rsid w:val="00BB5096"/>
    <w:rsid w:val="00BB5C4A"/>
    <w:rsid w:val="00BC0BE6"/>
    <w:rsid w:val="00BC1FD1"/>
    <w:rsid w:val="00BD4311"/>
    <w:rsid w:val="00BD5F0A"/>
    <w:rsid w:val="00BE3BB0"/>
    <w:rsid w:val="00BE61C3"/>
    <w:rsid w:val="00BF2FA7"/>
    <w:rsid w:val="00BF4D68"/>
    <w:rsid w:val="00BF7A4D"/>
    <w:rsid w:val="00C04479"/>
    <w:rsid w:val="00C10A85"/>
    <w:rsid w:val="00C126D2"/>
    <w:rsid w:val="00C20167"/>
    <w:rsid w:val="00C2228C"/>
    <w:rsid w:val="00C25CF3"/>
    <w:rsid w:val="00C30BB0"/>
    <w:rsid w:val="00C3217D"/>
    <w:rsid w:val="00C3385E"/>
    <w:rsid w:val="00C370C9"/>
    <w:rsid w:val="00C46D3B"/>
    <w:rsid w:val="00C51637"/>
    <w:rsid w:val="00C537AB"/>
    <w:rsid w:val="00C54229"/>
    <w:rsid w:val="00C54A64"/>
    <w:rsid w:val="00C61452"/>
    <w:rsid w:val="00C71377"/>
    <w:rsid w:val="00C72AA6"/>
    <w:rsid w:val="00C75898"/>
    <w:rsid w:val="00C82CFA"/>
    <w:rsid w:val="00C95C07"/>
    <w:rsid w:val="00C96611"/>
    <w:rsid w:val="00CA274A"/>
    <w:rsid w:val="00CA449E"/>
    <w:rsid w:val="00CA796B"/>
    <w:rsid w:val="00CB0D9E"/>
    <w:rsid w:val="00CD0A3A"/>
    <w:rsid w:val="00CD2C71"/>
    <w:rsid w:val="00CF0433"/>
    <w:rsid w:val="00CF1758"/>
    <w:rsid w:val="00CF4EF8"/>
    <w:rsid w:val="00D023EC"/>
    <w:rsid w:val="00D044BC"/>
    <w:rsid w:val="00D13E08"/>
    <w:rsid w:val="00D1455E"/>
    <w:rsid w:val="00D154F0"/>
    <w:rsid w:val="00D16BD8"/>
    <w:rsid w:val="00D36E52"/>
    <w:rsid w:val="00D433FD"/>
    <w:rsid w:val="00D5051A"/>
    <w:rsid w:val="00D57441"/>
    <w:rsid w:val="00D57D89"/>
    <w:rsid w:val="00D6401A"/>
    <w:rsid w:val="00D65A56"/>
    <w:rsid w:val="00D74B91"/>
    <w:rsid w:val="00D7660F"/>
    <w:rsid w:val="00D83242"/>
    <w:rsid w:val="00DA12B4"/>
    <w:rsid w:val="00DA38D8"/>
    <w:rsid w:val="00DA3919"/>
    <w:rsid w:val="00DA4AF8"/>
    <w:rsid w:val="00DB4B28"/>
    <w:rsid w:val="00DD2EAA"/>
    <w:rsid w:val="00DE06AD"/>
    <w:rsid w:val="00DF2A9D"/>
    <w:rsid w:val="00DF5B0B"/>
    <w:rsid w:val="00E00D0A"/>
    <w:rsid w:val="00E13FAA"/>
    <w:rsid w:val="00E25788"/>
    <w:rsid w:val="00E318BE"/>
    <w:rsid w:val="00E33E92"/>
    <w:rsid w:val="00E40CCD"/>
    <w:rsid w:val="00E4740D"/>
    <w:rsid w:val="00E55154"/>
    <w:rsid w:val="00E64CB6"/>
    <w:rsid w:val="00E66BB6"/>
    <w:rsid w:val="00E706B4"/>
    <w:rsid w:val="00E74B65"/>
    <w:rsid w:val="00E76638"/>
    <w:rsid w:val="00E76F09"/>
    <w:rsid w:val="00E77D4C"/>
    <w:rsid w:val="00E91B47"/>
    <w:rsid w:val="00E94377"/>
    <w:rsid w:val="00E95DD8"/>
    <w:rsid w:val="00E975E8"/>
    <w:rsid w:val="00EA0B10"/>
    <w:rsid w:val="00EA6CD2"/>
    <w:rsid w:val="00EA7053"/>
    <w:rsid w:val="00EC73CB"/>
    <w:rsid w:val="00ED68D7"/>
    <w:rsid w:val="00EF2CBA"/>
    <w:rsid w:val="00EF39D0"/>
    <w:rsid w:val="00EF7EBE"/>
    <w:rsid w:val="00EF7F46"/>
    <w:rsid w:val="00F00BB6"/>
    <w:rsid w:val="00F0454A"/>
    <w:rsid w:val="00F10E7F"/>
    <w:rsid w:val="00F15445"/>
    <w:rsid w:val="00F15E26"/>
    <w:rsid w:val="00F338DB"/>
    <w:rsid w:val="00F33FAB"/>
    <w:rsid w:val="00F51D35"/>
    <w:rsid w:val="00F526F6"/>
    <w:rsid w:val="00F6211E"/>
    <w:rsid w:val="00F7047F"/>
    <w:rsid w:val="00F72971"/>
    <w:rsid w:val="00F7310F"/>
    <w:rsid w:val="00F73FC6"/>
    <w:rsid w:val="00F831C0"/>
    <w:rsid w:val="00F93A64"/>
    <w:rsid w:val="00F967E4"/>
    <w:rsid w:val="00FB07D6"/>
    <w:rsid w:val="00FB314C"/>
    <w:rsid w:val="00FB3FC1"/>
    <w:rsid w:val="00FB5707"/>
    <w:rsid w:val="00FB7B1F"/>
    <w:rsid w:val="00FD2966"/>
    <w:rsid w:val="00FD29A8"/>
    <w:rsid w:val="00FD6AD0"/>
    <w:rsid w:val="00FE081F"/>
    <w:rsid w:val="00FE0FC6"/>
    <w:rsid w:val="00FF0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1E94D"/>
  <w15:docId w15:val="{7BB46BBB-4CEE-4A26-A5F5-647B1FD3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394"/>
    <w:pPr>
      <w:spacing w:after="0" w:line="264" w:lineRule="auto"/>
      <w:jc w:val="both"/>
    </w:pPr>
    <w:rPr>
      <w:rFonts w:ascii="Arial" w:eastAsia="Times New Roman" w:hAnsi="Arial" w:cs="Times New Roman"/>
      <w:sz w:val="20"/>
      <w:szCs w:val="24"/>
      <w:lang w:eastAsia="en-GB"/>
    </w:rPr>
  </w:style>
  <w:style w:type="paragraph" w:styleId="Heading1">
    <w:name w:val="heading 1"/>
    <w:basedOn w:val="Normal"/>
    <w:next w:val="NormalNumbered"/>
    <w:link w:val="Heading1Char"/>
    <w:qFormat/>
    <w:rsid w:val="000501D4"/>
    <w:pPr>
      <w:keepNext/>
      <w:pageBreakBefore/>
      <w:numPr>
        <w:numId w:val="2"/>
      </w:numPr>
      <w:pBdr>
        <w:bottom w:val="single" w:sz="12" w:space="1" w:color="660066" w:themeColor="accent1"/>
      </w:pBdr>
      <w:spacing w:before="360" w:after="240"/>
      <w:jc w:val="left"/>
      <w:outlineLvl w:val="0"/>
    </w:pPr>
    <w:rPr>
      <w:rFonts w:cs="Arial"/>
      <w:b/>
      <w:bCs/>
      <w:color w:val="660066" w:themeColor="text2"/>
      <w:kern w:val="32"/>
      <w:sz w:val="36"/>
      <w:szCs w:val="32"/>
    </w:rPr>
  </w:style>
  <w:style w:type="paragraph" w:styleId="Heading2">
    <w:name w:val="heading 2"/>
    <w:basedOn w:val="Normal"/>
    <w:next w:val="NormalNumbered"/>
    <w:link w:val="Heading2Char"/>
    <w:qFormat/>
    <w:rsid w:val="00173FBB"/>
    <w:pPr>
      <w:keepNext/>
      <w:spacing w:before="360" w:after="60"/>
      <w:jc w:val="left"/>
      <w:outlineLvl w:val="1"/>
    </w:pPr>
    <w:rPr>
      <w:rFonts w:cs="Arial"/>
      <w:b/>
      <w:bCs/>
      <w:iCs/>
      <w:color w:val="660066" w:themeColor="text2"/>
      <w:sz w:val="28"/>
      <w:szCs w:val="28"/>
    </w:rPr>
  </w:style>
  <w:style w:type="paragraph" w:styleId="Heading3">
    <w:name w:val="heading 3"/>
    <w:basedOn w:val="Normal"/>
    <w:next w:val="NormalNumbered"/>
    <w:link w:val="Heading3Char"/>
    <w:qFormat/>
    <w:rsid w:val="00952790"/>
    <w:pPr>
      <w:keepNext/>
      <w:spacing w:before="240" w:after="60"/>
      <w:jc w:val="left"/>
      <w:outlineLvl w:val="2"/>
    </w:pPr>
    <w:rPr>
      <w:rFonts w:cs="Arial"/>
      <w:b/>
      <w:bCs/>
      <w:color w:val="660066" w:themeColor="text2"/>
      <w:sz w:val="24"/>
      <w:szCs w:val="26"/>
    </w:rPr>
  </w:style>
  <w:style w:type="paragraph" w:styleId="Heading4">
    <w:name w:val="heading 4"/>
    <w:basedOn w:val="Normal"/>
    <w:next w:val="NormalNumbered"/>
    <w:link w:val="Heading4Char"/>
    <w:qFormat/>
    <w:rsid w:val="00952790"/>
    <w:pPr>
      <w:keepNext/>
      <w:spacing w:before="120" w:after="60"/>
      <w:jc w:val="left"/>
      <w:outlineLvl w:val="3"/>
    </w:pPr>
    <w:rPr>
      <w:b/>
      <w:bCs/>
      <w:color w:val="660066" w:themeColor="text2"/>
      <w:sz w:val="22"/>
      <w:szCs w:val="28"/>
    </w:rPr>
  </w:style>
  <w:style w:type="paragraph" w:styleId="Heading5">
    <w:name w:val="heading 5"/>
    <w:basedOn w:val="Normal"/>
    <w:next w:val="Normal"/>
    <w:link w:val="Heading5Char"/>
    <w:qFormat/>
    <w:rsid w:val="00952790"/>
    <w:pPr>
      <w:keepNext/>
      <w:spacing w:before="240" w:after="60"/>
      <w:jc w:val="center"/>
      <w:outlineLvl w:val="4"/>
    </w:pPr>
    <w:rPr>
      <w:b/>
      <w:bCs/>
      <w:i/>
      <w:iCs/>
      <w:color w:val="660066" w:themeColor="text2"/>
      <w:szCs w:val="26"/>
    </w:rPr>
  </w:style>
  <w:style w:type="paragraph" w:styleId="Heading6">
    <w:name w:val="heading 6"/>
    <w:basedOn w:val="Normal"/>
    <w:next w:val="Normal"/>
    <w:link w:val="Heading6Char"/>
    <w:rsid w:val="00952790"/>
    <w:pPr>
      <w:spacing w:before="240" w:after="60"/>
      <w:outlineLvl w:val="5"/>
    </w:pPr>
    <w:rPr>
      <w:rFonts w:ascii="Arial Narrow" w:hAnsi="Arial Narrow"/>
      <w:b/>
      <w:bCs/>
      <w:szCs w:val="22"/>
    </w:rPr>
  </w:style>
  <w:style w:type="paragraph" w:styleId="Heading7">
    <w:name w:val="heading 7"/>
    <w:basedOn w:val="Normal"/>
    <w:next w:val="Normal"/>
    <w:link w:val="Heading7Char"/>
    <w:rsid w:val="00952790"/>
    <w:pPr>
      <w:spacing w:before="240" w:after="60"/>
      <w:outlineLvl w:val="6"/>
    </w:pPr>
    <w:rPr>
      <w:rFonts w:ascii="Arial Narrow" w:hAnsi="Arial Narrow"/>
      <w:b/>
      <w:i/>
    </w:rPr>
  </w:style>
  <w:style w:type="paragraph" w:styleId="Heading8">
    <w:name w:val="heading 8"/>
    <w:basedOn w:val="Normal"/>
    <w:next w:val="Normal"/>
    <w:link w:val="Heading8Char"/>
    <w:rsid w:val="00952790"/>
    <w:pPr>
      <w:spacing w:before="240" w:after="60"/>
      <w:outlineLvl w:val="7"/>
    </w:pPr>
    <w:rPr>
      <w:i/>
      <w:iCs/>
    </w:rPr>
  </w:style>
  <w:style w:type="paragraph" w:styleId="Heading9">
    <w:name w:val="heading 9"/>
    <w:basedOn w:val="Normal"/>
    <w:next w:val="Normal"/>
    <w:link w:val="Heading9Char"/>
    <w:rsid w:val="00952790"/>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952790"/>
    <w:pPr>
      <w:spacing w:before="120" w:after="240"/>
    </w:pPr>
  </w:style>
  <w:style w:type="character" w:customStyle="1" w:styleId="BodyTextChar">
    <w:name w:val="Body Text Char"/>
    <w:basedOn w:val="DefaultParagraphFont"/>
    <w:link w:val="BodyText"/>
    <w:uiPriority w:val="99"/>
    <w:rsid w:val="00952790"/>
    <w:rPr>
      <w:rFonts w:ascii="Arial" w:eastAsia="Times New Roman" w:hAnsi="Arial" w:cs="Times New Roman"/>
      <w:sz w:val="20"/>
      <w:szCs w:val="24"/>
      <w:lang w:eastAsia="en-GB"/>
    </w:rPr>
  </w:style>
  <w:style w:type="character" w:customStyle="1" w:styleId="Heading1Char">
    <w:name w:val="Heading 1 Char"/>
    <w:basedOn w:val="DefaultParagraphFont"/>
    <w:link w:val="Heading1"/>
    <w:rsid w:val="000501D4"/>
    <w:rPr>
      <w:rFonts w:ascii="Arial" w:eastAsia="Times New Roman" w:hAnsi="Arial" w:cs="Arial"/>
      <w:b/>
      <w:bCs/>
      <w:color w:val="660066" w:themeColor="text2"/>
      <w:kern w:val="32"/>
      <w:sz w:val="36"/>
      <w:szCs w:val="32"/>
      <w:lang w:eastAsia="en-GB"/>
    </w:rPr>
  </w:style>
  <w:style w:type="character" w:customStyle="1" w:styleId="Heading2Char">
    <w:name w:val="Heading 2 Char"/>
    <w:basedOn w:val="DefaultParagraphFont"/>
    <w:link w:val="Heading2"/>
    <w:rsid w:val="00173FBB"/>
    <w:rPr>
      <w:rFonts w:ascii="Arial" w:eastAsia="Times New Roman" w:hAnsi="Arial" w:cs="Arial"/>
      <w:b/>
      <w:bCs/>
      <w:iCs/>
      <w:color w:val="660066" w:themeColor="text2"/>
      <w:sz w:val="28"/>
      <w:szCs w:val="28"/>
      <w:lang w:eastAsia="en-GB"/>
    </w:rPr>
  </w:style>
  <w:style w:type="character" w:customStyle="1" w:styleId="Heading3Char">
    <w:name w:val="Heading 3 Char"/>
    <w:basedOn w:val="DefaultParagraphFont"/>
    <w:link w:val="Heading3"/>
    <w:rsid w:val="00952790"/>
    <w:rPr>
      <w:rFonts w:ascii="Arial" w:eastAsia="Times New Roman" w:hAnsi="Arial" w:cs="Arial"/>
      <w:b/>
      <w:bCs/>
      <w:color w:val="660066" w:themeColor="text2"/>
      <w:sz w:val="24"/>
      <w:szCs w:val="26"/>
      <w:lang w:eastAsia="en-GB"/>
    </w:rPr>
  </w:style>
  <w:style w:type="paragraph" w:styleId="Title">
    <w:name w:val="Title"/>
    <w:basedOn w:val="Normal"/>
    <w:link w:val="TitleChar"/>
    <w:qFormat/>
    <w:rsid w:val="001E7EDA"/>
    <w:pPr>
      <w:spacing w:after="60"/>
      <w:jc w:val="center"/>
    </w:pPr>
    <w:rPr>
      <w:rFonts w:cs="Arial"/>
      <w:b/>
      <w:color w:val="660066" w:themeColor="text2"/>
      <w:sz w:val="40"/>
      <w:szCs w:val="36"/>
    </w:rPr>
  </w:style>
  <w:style w:type="character" w:customStyle="1" w:styleId="TitleChar">
    <w:name w:val="Title Char"/>
    <w:basedOn w:val="DefaultParagraphFont"/>
    <w:link w:val="Title"/>
    <w:rsid w:val="001E7EDA"/>
    <w:rPr>
      <w:rFonts w:ascii="Arial" w:eastAsia="Times New Roman" w:hAnsi="Arial" w:cs="Arial"/>
      <w:b/>
      <w:color w:val="660066" w:themeColor="text2"/>
      <w:sz w:val="40"/>
      <w:szCs w:val="36"/>
      <w:lang w:eastAsia="en-GB"/>
    </w:rPr>
  </w:style>
  <w:style w:type="paragraph" w:styleId="Subtitle">
    <w:name w:val="Subtitle"/>
    <w:basedOn w:val="Normal"/>
    <w:next w:val="Normal"/>
    <w:link w:val="SubtitleChar"/>
    <w:uiPriority w:val="11"/>
    <w:qFormat/>
    <w:rsid w:val="001E7EDA"/>
    <w:pPr>
      <w:jc w:val="center"/>
    </w:pPr>
    <w:rPr>
      <w:rFonts w:cs="Arial"/>
      <w:b/>
      <w:color w:val="99CC00" w:themeColor="accent2"/>
      <w:sz w:val="36"/>
      <w:szCs w:val="36"/>
    </w:rPr>
  </w:style>
  <w:style w:type="character" w:customStyle="1" w:styleId="SubtitleChar">
    <w:name w:val="Subtitle Char"/>
    <w:basedOn w:val="DefaultParagraphFont"/>
    <w:link w:val="Subtitle"/>
    <w:uiPriority w:val="11"/>
    <w:rsid w:val="001E7EDA"/>
    <w:rPr>
      <w:rFonts w:ascii="Arial" w:eastAsia="Times New Roman" w:hAnsi="Arial" w:cs="Arial"/>
      <w:b/>
      <w:color w:val="99CC00" w:themeColor="accent2"/>
      <w:sz w:val="36"/>
      <w:szCs w:val="36"/>
      <w:lang w:eastAsia="en-GB"/>
    </w:rPr>
  </w:style>
  <w:style w:type="paragraph" w:styleId="BalloonText">
    <w:name w:val="Balloon Text"/>
    <w:basedOn w:val="Normal"/>
    <w:link w:val="BalloonTextChar"/>
    <w:uiPriority w:val="99"/>
    <w:semiHidden/>
    <w:unhideWhenUsed/>
    <w:rsid w:val="009527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790"/>
    <w:rPr>
      <w:rFonts w:ascii="Tahoma" w:eastAsia="Times New Roman" w:hAnsi="Tahoma" w:cs="Tahoma"/>
      <w:sz w:val="16"/>
      <w:szCs w:val="16"/>
      <w:lang w:eastAsia="en-GB"/>
    </w:rPr>
  </w:style>
  <w:style w:type="character" w:styleId="CommentReference">
    <w:name w:val="annotation reference"/>
    <w:basedOn w:val="DefaultParagraphFont"/>
    <w:semiHidden/>
    <w:rsid w:val="00952790"/>
    <w:rPr>
      <w:sz w:val="16"/>
      <w:szCs w:val="16"/>
    </w:rPr>
  </w:style>
  <w:style w:type="paragraph" w:styleId="CommentText">
    <w:name w:val="annotation text"/>
    <w:basedOn w:val="Normal"/>
    <w:link w:val="CommentTextChar"/>
    <w:semiHidden/>
    <w:rsid w:val="00952790"/>
    <w:rPr>
      <w:szCs w:val="20"/>
    </w:rPr>
  </w:style>
  <w:style w:type="character" w:customStyle="1" w:styleId="CommentTextChar">
    <w:name w:val="Comment Text Char"/>
    <w:basedOn w:val="DefaultParagraphFont"/>
    <w:link w:val="CommentText"/>
    <w:semiHidden/>
    <w:rsid w:val="00952790"/>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952790"/>
    <w:rPr>
      <w:b/>
      <w:bCs/>
    </w:rPr>
  </w:style>
  <w:style w:type="character" w:customStyle="1" w:styleId="CommentSubjectChar">
    <w:name w:val="Comment Subject Char"/>
    <w:basedOn w:val="CommentTextChar"/>
    <w:link w:val="CommentSubject"/>
    <w:semiHidden/>
    <w:rsid w:val="00952790"/>
    <w:rPr>
      <w:rFonts w:ascii="Arial" w:eastAsia="Times New Roman" w:hAnsi="Arial" w:cs="Times New Roman"/>
      <w:b/>
      <w:bCs/>
      <w:sz w:val="20"/>
      <w:szCs w:val="20"/>
      <w:lang w:eastAsia="en-GB"/>
    </w:rPr>
  </w:style>
  <w:style w:type="paragraph" w:styleId="Footer">
    <w:name w:val="footer"/>
    <w:basedOn w:val="Normal"/>
    <w:link w:val="FooterChar"/>
    <w:rsid w:val="000501D4"/>
    <w:pPr>
      <w:tabs>
        <w:tab w:val="center" w:pos="4536"/>
        <w:tab w:val="right" w:pos="9072"/>
      </w:tabs>
    </w:pPr>
    <w:rPr>
      <w:rFonts w:asciiTheme="minorHAnsi" w:hAnsiTheme="minorHAnsi"/>
      <w:sz w:val="18"/>
    </w:rPr>
  </w:style>
  <w:style w:type="character" w:customStyle="1" w:styleId="FooterChar">
    <w:name w:val="Footer Char"/>
    <w:basedOn w:val="DefaultParagraphFont"/>
    <w:link w:val="Footer"/>
    <w:rsid w:val="000501D4"/>
    <w:rPr>
      <w:rFonts w:eastAsia="Times New Roman" w:cs="Times New Roman"/>
      <w:sz w:val="18"/>
      <w:szCs w:val="24"/>
      <w:lang w:eastAsia="en-GB"/>
    </w:rPr>
  </w:style>
  <w:style w:type="paragraph" w:styleId="Header">
    <w:name w:val="header"/>
    <w:basedOn w:val="Normal"/>
    <w:link w:val="HeaderChar"/>
    <w:rsid w:val="00952790"/>
    <w:pPr>
      <w:pBdr>
        <w:bottom w:val="single" w:sz="6" w:space="1" w:color="auto"/>
      </w:pBdr>
      <w:tabs>
        <w:tab w:val="center" w:pos="4536"/>
        <w:tab w:val="right" w:pos="9072"/>
      </w:tabs>
      <w:spacing w:after="120"/>
      <w:jc w:val="center"/>
    </w:pPr>
    <w:rPr>
      <w:rFonts w:asciiTheme="minorHAnsi" w:hAnsiTheme="minorHAnsi"/>
      <w:sz w:val="18"/>
      <w:szCs w:val="22"/>
    </w:rPr>
  </w:style>
  <w:style w:type="character" w:customStyle="1" w:styleId="HeaderChar">
    <w:name w:val="Header Char"/>
    <w:basedOn w:val="DefaultParagraphFont"/>
    <w:link w:val="Header"/>
    <w:rsid w:val="00952790"/>
    <w:rPr>
      <w:rFonts w:eastAsia="Times New Roman" w:cs="Times New Roman"/>
      <w:sz w:val="18"/>
      <w:lang w:eastAsia="en-GB"/>
    </w:rPr>
  </w:style>
  <w:style w:type="paragraph" w:styleId="ListParagraph">
    <w:name w:val="List Paragraph"/>
    <w:basedOn w:val="BodyText"/>
    <w:uiPriority w:val="34"/>
    <w:qFormat/>
    <w:rsid w:val="00952790"/>
    <w:pPr>
      <w:numPr>
        <w:numId w:val="1"/>
      </w:numPr>
      <w:spacing w:after="100" w:afterAutospacing="1"/>
      <w:jc w:val="left"/>
    </w:pPr>
  </w:style>
  <w:style w:type="table" w:styleId="TableGrid">
    <w:name w:val="Table Grid"/>
    <w:basedOn w:val="TableNormal"/>
    <w:rsid w:val="00952790"/>
    <w:pPr>
      <w:spacing w:before="60" w:after="0" w:line="36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rFonts w:ascii="Arial" w:hAnsi="Arial"/>
        <w:b/>
        <w:sz w:val="20"/>
      </w:rPr>
      <w:tblPr/>
      <w:trPr>
        <w:cantSplit w:val="0"/>
        <w:tblHeader/>
      </w:trPr>
    </w:tblStylePr>
  </w:style>
  <w:style w:type="paragraph" w:customStyle="1" w:styleId="Tabletext">
    <w:name w:val="Table text"/>
    <w:basedOn w:val="Normal"/>
    <w:qFormat/>
    <w:rsid w:val="00952790"/>
    <w:pPr>
      <w:spacing w:line="240" w:lineRule="auto"/>
      <w:jc w:val="left"/>
    </w:pPr>
    <w:rPr>
      <w:sz w:val="18"/>
      <w:szCs w:val="20"/>
    </w:rPr>
  </w:style>
  <w:style w:type="paragraph" w:customStyle="1" w:styleId="Appendixheaders">
    <w:name w:val="Appendix headers"/>
    <w:uiPriority w:val="19"/>
    <w:qFormat/>
    <w:rsid w:val="000501D4"/>
    <w:pPr>
      <w:pageBreakBefore/>
      <w:pBdr>
        <w:bottom w:val="single" w:sz="12" w:space="1" w:color="660066" w:themeColor="accent1"/>
      </w:pBdr>
      <w:spacing w:before="360" w:after="240" w:line="264" w:lineRule="auto"/>
      <w:outlineLvl w:val="0"/>
    </w:pPr>
    <w:rPr>
      <w:rFonts w:ascii="Arial" w:eastAsia="Times New Roman" w:hAnsi="Arial" w:cs="Arial"/>
      <w:b/>
      <w:bCs/>
      <w:color w:val="660066" w:themeColor="text2"/>
      <w:kern w:val="32"/>
      <w:sz w:val="36"/>
      <w:szCs w:val="32"/>
      <w:lang w:eastAsia="en-GB"/>
    </w:rPr>
  </w:style>
  <w:style w:type="character" w:customStyle="1" w:styleId="Bold">
    <w:name w:val="Bold"/>
    <w:basedOn w:val="DefaultParagraphFont"/>
    <w:rsid w:val="00952790"/>
    <w:rPr>
      <w:b/>
    </w:rPr>
  </w:style>
  <w:style w:type="character" w:customStyle="1" w:styleId="BoldItalic">
    <w:name w:val="Bold + Italic"/>
    <w:basedOn w:val="DefaultParagraphFont"/>
    <w:rsid w:val="00952790"/>
    <w:rPr>
      <w:b/>
      <w:i/>
    </w:rPr>
  </w:style>
  <w:style w:type="character" w:customStyle="1" w:styleId="BoldItalicUnderline">
    <w:name w:val="Bold + Italic + Underline"/>
    <w:basedOn w:val="DefaultParagraphFont"/>
    <w:rsid w:val="00952790"/>
    <w:rPr>
      <w:b/>
      <w:i/>
      <w:u w:val="single"/>
    </w:rPr>
  </w:style>
  <w:style w:type="character" w:customStyle="1" w:styleId="BoldUnderline">
    <w:name w:val="Bold + Underline"/>
    <w:basedOn w:val="DefaultParagraphFont"/>
    <w:rsid w:val="00952790"/>
    <w:rPr>
      <w:b/>
      <w:u w:val="single"/>
    </w:rPr>
  </w:style>
  <w:style w:type="paragraph" w:styleId="Caption">
    <w:name w:val="caption"/>
    <w:basedOn w:val="Normal"/>
    <w:qFormat/>
    <w:rsid w:val="00952790"/>
    <w:pPr>
      <w:spacing w:before="120" w:after="240"/>
      <w:ind w:left="567" w:right="567"/>
      <w:jc w:val="left"/>
    </w:pPr>
    <w:rPr>
      <w:bCs/>
      <w:i/>
      <w:szCs w:val="20"/>
    </w:rPr>
  </w:style>
  <w:style w:type="character" w:styleId="FootnoteReference">
    <w:name w:val="footnote reference"/>
    <w:basedOn w:val="DefaultParagraphFont"/>
    <w:uiPriority w:val="99"/>
    <w:rsid w:val="00952790"/>
    <w:rPr>
      <w:vertAlign w:val="superscript"/>
    </w:rPr>
  </w:style>
  <w:style w:type="paragraph" w:styleId="FootnoteText">
    <w:name w:val="footnote text"/>
    <w:basedOn w:val="Normal"/>
    <w:link w:val="FootnoteTextChar"/>
    <w:uiPriority w:val="99"/>
    <w:rsid w:val="00952790"/>
    <w:pPr>
      <w:spacing w:after="60" w:line="240" w:lineRule="auto"/>
      <w:jc w:val="left"/>
    </w:pPr>
    <w:rPr>
      <w:sz w:val="16"/>
      <w:szCs w:val="20"/>
    </w:rPr>
  </w:style>
  <w:style w:type="character" w:customStyle="1" w:styleId="FootnoteTextChar">
    <w:name w:val="Footnote Text Char"/>
    <w:basedOn w:val="DefaultParagraphFont"/>
    <w:link w:val="FootnoteText"/>
    <w:uiPriority w:val="99"/>
    <w:rsid w:val="00952790"/>
    <w:rPr>
      <w:rFonts w:ascii="Arial" w:eastAsia="Times New Roman" w:hAnsi="Arial" w:cs="Times New Roman"/>
      <w:sz w:val="16"/>
      <w:szCs w:val="20"/>
      <w:lang w:eastAsia="en-GB"/>
    </w:rPr>
  </w:style>
  <w:style w:type="paragraph" w:customStyle="1" w:styleId="Heading1-nonumbering">
    <w:name w:val="Heading 1 - no numbering"/>
    <w:basedOn w:val="Heading1"/>
    <w:rsid w:val="00952790"/>
    <w:pPr>
      <w:numPr>
        <w:numId w:val="0"/>
      </w:numPr>
    </w:pPr>
  </w:style>
  <w:style w:type="character" w:customStyle="1" w:styleId="Heading4Char">
    <w:name w:val="Heading 4 Char"/>
    <w:basedOn w:val="DefaultParagraphFont"/>
    <w:link w:val="Heading4"/>
    <w:rsid w:val="00952790"/>
    <w:rPr>
      <w:rFonts w:ascii="Arial" w:eastAsia="Times New Roman" w:hAnsi="Arial" w:cs="Times New Roman"/>
      <w:b/>
      <w:bCs/>
      <w:color w:val="660066" w:themeColor="text2"/>
      <w:szCs w:val="28"/>
      <w:lang w:eastAsia="en-GB"/>
    </w:rPr>
  </w:style>
  <w:style w:type="character" w:customStyle="1" w:styleId="Heading5Char">
    <w:name w:val="Heading 5 Char"/>
    <w:basedOn w:val="DefaultParagraphFont"/>
    <w:link w:val="Heading5"/>
    <w:rsid w:val="00952790"/>
    <w:rPr>
      <w:rFonts w:ascii="Arial" w:eastAsia="Times New Roman" w:hAnsi="Arial" w:cs="Times New Roman"/>
      <w:b/>
      <w:bCs/>
      <w:i/>
      <w:iCs/>
      <w:color w:val="660066" w:themeColor="text2"/>
      <w:sz w:val="20"/>
      <w:szCs w:val="26"/>
      <w:lang w:eastAsia="en-GB"/>
    </w:rPr>
  </w:style>
  <w:style w:type="character" w:customStyle="1" w:styleId="Heading6Char">
    <w:name w:val="Heading 6 Char"/>
    <w:basedOn w:val="DefaultParagraphFont"/>
    <w:link w:val="Heading6"/>
    <w:rsid w:val="00952790"/>
    <w:rPr>
      <w:rFonts w:ascii="Arial Narrow" w:eastAsia="Times New Roman" w:hAnsi="Arial Narrow" w:cs="Times New Roman"/>
      <w:b/>
      <w:bCs/>
      <w:sz w:val="20"/>
      <w:lang w:eastAsia="en-GB"/>
    </w:rPr>
  </w:style>
  <w:style w:type="character" w:customStyle="1" w:styleId="Heading7Char">
    <w:name w:val="Heading 7 Char"/>
    <w:basedOn w:val="DefaultParagraphFont"/>
    <w:link w:val="Heading7"/>
    <w:rsid w:val="00952790"/>
    <w:rPr>
      <w:rFonts w:ascii="Arial Narrow" w:eastAsia="Times New Roman" w:hAnsi="Arial Narrow" w:cs="Times New Roman"/>
      <w:b/>
      <w:i/>
      <w:sz w:val="20"/>
      <w:szCs w:val="24"/>
      <w:lang w:eastAsia="en-GB"/>
    </w:rPr>
  </w:style>
  <w:style w:type="character" w:customStyle="1" w:styleId="Heading8Char">
    <w:name w:val="Heading 8 Char"/>
    <w:basedOn w:val="DefaultParagraphFont"/>
    <w:link w:val="Heading8"/>
    <w:rsid w:val="00952790"/>
    <w:rPr>
      <w:rFonts w:ascii="Arial" w:eastAsia="Times New Roman" w:hAnsi="Arial" w:cs="Times New Roman"/>
      <w:i/>
      <w:iCs/>
      <w:sz w:val="20"/>
      <w:szCs w:val="24"/>
      <w:lang w:eastAsia="en-GB"/>
    </w:rPr>
  </w:style>
  <w:style w:type="character" w:customStyle="1" w:styleId="Heading9Char">
    <w:name w:val="Heading 9 Char"/>
    <w:basedOn w:val="DefaultParagraphFont"/>
    <w:link w:val="Heading9"/>
    <w:rsid w:val="00952790"/>
    <w:rPr>
      <w:rFonts w:ascii="Arial" w:eastAsia="Times New Roman" w:hAnsi="Arial" w:cs="Arial"/>
      <w:sz w:val="20"/>
      <w:lang w:eastAsia="en-GB"/>
    </w:rPr>
  </w:style>
  <w:style w:type="paragraph" w:styleId="Index1">
    <w:name w:val="index 1"/>
    <w:basedOn w:val="Normal"/>
    <w:next w:val="Normal"/>
    <w:autoRedefine/>
    <w:semiHidden/>
    <w:rsid w:val="00952790"/>
    <w:pPr>
      <w:ind w:left="200" w:hanging="200"/>
    </w:pPr>
  </w:style>
  <w:style w:type="character" w:customStyle="1" w:styleId="Italic">
    <w:name w:val="Italic"/>
    <w:basedOn w:val="DefaultParagraphFont"/>
    <w:rsid w:val="00952790"/>
    <w:rPr>
      <w:i/>
    </w:rPr>
  </w:style>
  <w:style w:type="character" w:customStyle="1" w:styleId="ItalicUnderline">
    <w:name w:val="Italic + Underline"/>
    <w:basedOn w:val="DefaultParagraphFont"/>
    <w:rsid w:val="00952790"/>
    <w:rPr>
      <w:i/>
      <w:u w:val="single"/>
    </w:rPr>
  </w:style>
  <w:style w:type="paragraph" w:styleId="ListBullet2">
    <w:name w:val="List Bullet 2"/>
    <w:basedOn w:val="Normal"/>
    <w:rsid w:val="00952790"/>
    <w:pPr>
      <w:numPr>
        <w:numId w:val="3"/>
      </w:numPr>
    </w:pPr>
    <w:rPr>
      <w:rFonts w:cs="Arial"/>
      <w:szCs w:val="20"/>
    </w:rPr>
  </w:style>
  <w:style w:type="paragraph" w:customStyle="1" w:styleId="NormalCentered">
    <w:name w:val="Normal Centered"/>
    <w:basedOn w:val="Normal"/>
    <w:rsid w:val="00952790"/>
    <w:pPr>
      <w:jc w:val="center"/>
    </w:pPr>
  </w:style>
  <w:style w:type="paragraph" w:customStyle="1" w:styleId="NormalNumbered">
    <w:name w:val="Normal Numbered"/>
    <w:basedOn w:val="Normal"/>
    <w:qFormat/>
    <w:rsid w:val="009A3394"/>
    <w:pPr>
      <w:numPr>
        <w:ilvl w:val="1"/>
        <w:numId w:val="2"/>
      </w:numPr>
      <w:tabs>
        <w:tab w:val="left" w:pos="709"/>
      </w:tabs>
      <w:spacing w:before="120" w:after="240"/>
    </w:pPr>
  </w:style>
  <w:style w:type="character" w:customStyle="1" w:styleId="Strikethrough">
    <w:name w:val="Strike through"/>
    <w:basedOn w:val="DefaultParagraphFont"/>
    <w:rsid w:val="00952790"/>
    <w:rPr>
      <w:strike/>
      <w:dstrike w:val="0"/>
    </w:rPr>
  </w:style>
  <w:style w:type="paragraph" w:customStyle="1" w:styleId="StyleTitleCenteredBottomSinglesolidlineAuto075pt">
    <w:name w:val="Style Title + Centered Bottom: (Single solid line Auto  0.75 pt ..."/>
    <w:basedOn w:val="Title"/>
    <w:rsid w:val="00952790"/>
    <w:pPr>
      <w:pBdr>
        <w:bottom w:val="single" w:sz="6" w:space="1" w:color="auto"/>
      </w:pBdr>
    </w:pPr>
    <w:rPr>
      <w:rFonts w:cs="Times New Roman"/>
      <w:szCs w:val="20"/>
    </w:rPr>
  </w:style>
  <w:style w:type="character" w:customStyle="1" w:styleId="Subscript">
    <w:name w:val="Subscript"/>
    <w:basedOn w:val="DefaultParagraphFont"/>
    <w:rsid w:val="00952790"/>
    <w:rPr>
      <w:vertAlign w:val="subscript"/>
    </w:rPr>
  </w:style>
  <w:style w:type="character" w:customStyle="1" w:styleId="Superscript">
    <w:name w:val="Superscript"/>
    <w:basedOn w:val="DefaultParagraphFont"/>
    <w:rsid w:val="00952790"/>
    <w:rPr>
      <w:vertAlign w:val="superscript"/>
    </w:rPr>
  </w:style>
  <w:style w:type="paragraph" w:customStyle="1" w:styleId="TableCellBackground">
    <w:name w:val="Table Cell Background"/>
    <w:basedOn w:val="Normal"/>
    <w:rsid w:val="00952790"/>
    <w:pPr>
      <w:shd w:val="clear" w:color="auto" w:fill="800080"/>
    </w:pPr>
  </w:style>
  <w:style w:type="paragraph" w:customStyle="1" w:styleId="tablecellcenter">
    <w:name w:val="table cell center"/>
    <w:basedOn w:val="Normal"/>
    <w:rsid w:val="00952790"/>
    <w:pPr>
      <w:jc w:val="center"/>
    </w:pPr>
  </w:style>
  <w:style w:type="paragraph" w:customStyle="1" w:styleId="tablecellleft">
    <w:name w:val="table cell left"/>
    <w:basedOn w:val="Normal"/>
    <w:rsid w:val="00952790"/>
    <w:pPr>
      <w:spacing w:before="60"/>
      <w:jc w:val="left"/>
    </w:pPr>
  </w:style>
  <w:style w:type="paragraph" w:customStyle="1" w:styleId="tablecellright">
    <w:name w:val="table cell right"/>
    <w:basedOn w:val="Normal"/>
    <w:rsid w:val="00952790"/>
  </w:style>
  <w:style w:type="table" w:styleId="TableGrid1">
    <w:name w:val="Table Grid 1"/>
    <w:basedOn w:val="TableGrid"/>
    <w:rsid w:val="00952790"/>
    <w:pPr>
      <w:spacing w:line="240" w:lineRule="auto"/>
      <w:jc w:val="both"/>
    </w:pPr>
    <w:rPr>
      <w:sz w:val="18"/>
    </w:rPr>
    <w:tblPr>
      <w:tblStyleColBandSize w:val="1"/>
    </w:tblPr>
    <w:tcPr>
      <w:shd w:val="clear" w:color="auto" w:fill="auto"/>
    </w:tcPr>
    <w:tblStylePr w:type="firstRow">
      <w:rPr>
        <w:rFonts w:ascii="Arial" w:hAnsi="Arial"/>
        <w:b w:val="0"/>
        <w:sz w:val="18"/>
      </w:rPr>
      <w:tblPr/>
      <w:trPr>
        <w:cantSplit w:val="0"/>
        <w:tblHeader/>
      </w:trPr>
      <w:tcPr>
        <w:tcBorders>
          <w:top w:val="single" w:sz="4" w:space="0" w:color="auto"/>
          <w:bottom w:val="single" w:sz="4" w:space="0" w:color="auto"/>
        </w:tcBorders>
      </w:tcPr>
    </w:tblStylePr>
    <w:tblStylePr w:type="lastRow">
      <w:rPr>
        <w:i w:val="0"/>
        <w:iCs/>
      </w:rPr>
      <w:tblPr/>
      <w:tcPr>
        <w:tcBorders>
          <w:top w:val="single" w:sz="4" w:space="0" w:color="auto"/>
          <w:left w:val="nil"/>
          <w:bottom w:val="single" w:sz="4" w:space="0" w:color="auto"/>
          <w:right w:val="nil"/>
          <w:insideH w:val="nil"/>
          <w:insideV w:val="nil"/>
          <w:tl2br w:val="nil"/>
          <w:tr2bl w:val="nil"/>
        </w:tcBorders>
        <w:shd w:val="clear" w:color="auto" w:fill="auto"/>
      </w:tcPr>
    </w:tblStylePr>
    <w:tblStylePr w:type="lastCol">
      <w:rPr>
        <w:i w:val="0"/>
        <w:iCs/>
      </w:rPr>
      <w:tblPr/>
      <w:tcPr>
        <w:tcBorders>
          <w:tl2br w:val="none" w:sz="0" w:space="0" w:color="auto"/>
          <w:tr2bl w:val="none" w:sz="0" w:space="0" w:color="auto"/>
        </w:tcBorders>
      </w:tcPr>
    </w:tblStylePr>
  </w:style>
  <w:style w:type="table" w:styleId="TableGrid2">
    <w:name w:val="Table Grid 2"/>
    <w:basedOn w:val="TableGrid"/>
    <w:rsid w:val="00952790"/>
    <w:pPr>
      <w:spacing w:before="100" w:beforeAutospacing="1" w:after="100" w:afterAutospacing="1" w:line="240" w:lineRule="auto"/>
      <w:jc w:val="both"/>
    </w:pPr>
    <w:rPr>
      <w:i/>
      <w:sz w:val="18"/>
    </w:rPr>
    <w:tblPr/>
    <w:tcPr>
      <w:shd w:val="clear" w:color="auto" w:fill="auto"/>
      <w:vAlign w:val="bottom"/>
    </w:tcPr>
    <w:tblStylePr w:type="firstRow">
      <w:rPr>
        <w:rFonts w:ascii="Arial" w:hAnsi="Arial"/>
        <w:b/>
        <w:bCs/>
        <w:sz w:val="18"/>
      </w:rPr>
      <w:tblPr/>
      <w:trPr>
        <w:cantSplit w:val="0"/>
        <w:tblHeader/>
      </w:trPr>
    </w:tblStylePr>
    <w:tblStylePr w:type="lastRow">
      <w:rPr>
        <w:b w:val="0"/>
        <w:bCs/>
      </w:rPr>
      <w:tblPr/>
      <w:tcPr>
        <w:tcBorders>
          <w:top w:val="single" w:sz="6" w:space="0" w:color="000000"/>
          <w:tl2br w:val="none" w:sz="0" w:space="0" w:color="auto"/>
          <w:tr2bl w:val="none" w:sz="0" w:space="0" w:color="auto"/>
        </w:tcBorders>
      </w:tcPr>
    </w:tblStylePr>
    <w:tblStylePr w:type="firstCol">
      <w:rPr>
        <w:b w:val="0"/>
        <w:bCs/>
      </w:rPr>
      <w:tblPr/>
      <w:tcPr>
        <w:tcBorders>
          <w:tl2br w:val="none" w:sz="0" w:space="0" w:color="auto"/>
          <w:tr2bl w:val="none" w:sz="0" w:space="0" w:color="auto"/>
        </w:tcBorders>
      </w:tcPr>
    </w:tblStylePr>
    <w:tblStylePr w:type="lastCol">
      <w:rPr>
        <w:b w:val="0"/>
        <w:bCs/>
      </w:rPr>
      <w:tblPr/>
      <w:tcPr>
        <w:tcBorders>
          <w:tl2br w:val="none" w:sz="0" w:space="0" w:color="auto"/>
          <w:tr2bl w:val="none" w:sz="0" w:space="0" w:color="auto"/>
        </w:tcBorders>
      </w:tcPr>
    </w:tblStylePr>
    <w:tblStylePr w:type="nwCell">
      <w:rPr>
        <w:b/>
      </w:rPr>
    </w:tblStylePr>
  </w:style>
  <w:style w:type="paragraph" w:styleId="TableofFigures">
    <w:name w:val="table of figures"/>
    <w:basedOn w:val="Normal"/>
    <w:next w:val="Normal"/>
    <w:semiHidden/>
    <w:rsid w:val="00952790"/>
  </w:style>
  <w:style w:type="paragraph" w:customStyle="1" w:styleId="Titlelevel2">
    <w:name w:val="Title level 2"/>
    <w:basedOn w:val="Normal"/>
    <w:rsid w:val="00952790"/>
    <w:pPr>
      <w:spacing w:before="1320" w:after="360"/>
      <w:jc w:val="center"/>
    </w:pPr>
    <w:rPr>
      <w:rFonts w:cs="Arial"/>
      <w:b/>
      <w:bCs/>
      <w:kern w:val="28"/>
      <w:sz w:val="24"/>
      <w:szCs w:val="32"/>
      <w:lang w:eastAsia="en-US"/>
    </w:rPr>
  </w:style>
  <w:style w:type="paragraph" w:styleId="TOAHeading">
    <w:name w:val="toa heading"/>
    <w:basedOn w:val="Normal"/>
    <w:next w:val="Normal"/>
    <w:semiHidden/>
    <w:rsid w:val="00952790"/>
    <w:pPr>
      <w:spacing w:before="120"/>
    </w:pPr>
    <w:rPr>
      <w:rFonts w:cs="Arial"/>
      <w:b/>
      <w:bCs/>
      <w:sz w:val="24"/>
    </w:rPr>
  </w:style>
  <w:style w:type="paragraph" w:styleId="TOC1">
    <w:name w:val="toc 1"/>
    <w:basedOn w:val="Normal"/>
    <w:next w:val="Normal"/>
    <w:autoRedefine/>
    <w:uiPriority w:val="39"/>
    <w:rsid w:val="00952790"/>
    <w:pPr>
      <w:tabs>
        <w:tab w:val="left" w:pos="400"/>
        <w:tab w:val="right" w:pos="9072"/>
      </w:tabs>
      <w:spacing w:before="120" w:after="120"/>
      <w:jc w:val="left"/>
    </w:pPr>
    <w:rPr>
      <w:b/>
      <w:bCs/>
      <w:szCs w:val="20"/>
    </w:rPr>
  </w:style>
  <w:style w:type="paragraph" w:styleId="TOC2">
    <w:name w:val="toc 2"/>
    <w:basedOn w:val="Normal"/>
    <w:next w:val="Normal"/>
    <w:autoRedefine/>
    <w:uiPriority w:val="39"/>
    <w:rsid w:val="00952790"/>
    <w:pPr>
      <w:tabs>
        <w:tab w:val="right" w:pos="9072"/>
      </w:tabs>
      <w:ind w:left="200"/>
      <w:jc w:val="left"/>
    </w:pPr>
    <w:rPr>
      <w:szCs w:val="20"/>
    </w:rPr>
  </w:style>
  <w:style w:type="paragraph" w:styleId="TOC3">
    <w:name w:val="toc 3"/>
    <w:basedOn w:val="Normal"/>
    <w:next w:val="Normal"/>
    <w:autoRedefine/>
    <w:semiHidden/>
    <w:rsid w:val="00952790"/>
    <w:pPr>
      <w:ind w:left="400"/>
      <w:jc w:val="left"/>
    </w:pPr>
    <w:rPr>
      <w:rFonts w:ascii="Times New Roman" w:hAnsi="Times New Roman"/>
      <w:i/>
      <w:iCs/>
      <w:szCs w:val="20"/>
    </w:rPr>
  </w:style>
  <w:style w:type="paragraph" w:styleId="TOCHeading">
    <w:name w:val="TOC Heading"/>
    <w:qFormat/>
    <w:rsid w:val="00173FBB"/>
    <w:pPr>
      <w:keepNext/>
      <w:spacing w:before="240" w:after="240" w:line="288" w:lineRule="auto"/>
    </w:pPr>
    <w:rPr>
      <w:rFonts w:ascii="Arial" w:eastAsia="Times New Roman" w:hAnsi="Arial" w:cs="Arial"/>
      <w:b/>
      <w:bCs/>
      <w:color w:val="660066" w:themeColor="text2"/>
      <w:kern w:val="32"/>
      <w:sz w:val="36"/>
      <w:szCs w:val="32"/>
      <w:lang w:eastAsia="en-GB"/>
    </w:rPr>
  </w:style>
  <w:style w:type="character" w:customStyle="1" w:styleId="Underline">
    <w:name w:val="Underline"/>
    <w:basedOn w:val="DefaultParagraphFont"/>
    <w:rsid w:val="00952790"/>
    <w:rPr>
      <w:u w:val="single"/>
    </w:rPr>
  </w:style>
  <w:style w:type="character" w:styleId="Hyperlink">
    <w:name w:val="Hyperlink"/>
    <w:basedOn w:val="DefaultParagraphFont"/>
    <w:uiPriority w:val="99"/>
    <w:unhideWhenUsed/>
    <w:rsid w:val="00952790"/>
    <w:rPr>
      <w:color w:val="0000FF" w:themeColor="hyperlink"/>
      <w:u w:val="single"/>
    </w:rPr>
  </w:style>
  <w:style w:type="character" w:styleId="BookTitle">
    <w:name w:val="Book Title"/>
    <w:basedOn w:val="DefaultParagraphFont"/>
    <w:uiPriority w:val="33"/>
    <w:qFormat/>
    <w:rsid w:val="00952790"/>
    <w:rPr>
      <w:b/>
      <w:bCs/>
      <w:i/>
      <w:iCs/>
      <w:spacing w:val="5"/>
    </w:rPr>
  </w:style>
  <w:style w:type="paragraph" w:customStyle="1" w:styleId="Sourcestrapline">
    <w:name w:val="Source strapline"/>
    <w:basedOn w:val="Normal"/>
    <w:next w:val="Normal"/>
    <w:link w:val="SourcestraplineChar"/>
    <w:qFormat/>
    <w:rsid w:val="00952790"/>
    <w:pPr>
      <w:spacing w:after="240"/>
      <w:jc w:val="center"/>
    </w:pPr>
    <w:rPr>
      <w:i/>
      <w:color w:val="8469A5" w:themeColor="accent3" w:themeShade="BF"/>
      <w:sz w:val="18"/>
      <w:szCs w:val="18"/>
    </w:rPr>
  </w:style>
  <w:style w:type="character" w:customStyle="1" w:styleId="SourcestraplineChar">
    <w:name w:val="Source strapline Char"/>
    <w:basedOn w:val="DefaultParagraphFont"/>
    <w:link w:val="Sourcestrapline"/>
    <w:rsid w:val="00952790"/>
    <w:rPr>
      <w:rFonts w:ascii="Arial" w:eastAsia="Times New Roman" w:hAnsi="Arial" w:cs="Times New Roman"/>
      <w:i/>
      <w:color w:val="8469A5" w:themeColor="accent3" w:themeShade="BF"/>
      <w:sz w:val="18"/>
      <w:szCs w:val="18"/>
      <w:lang w:eastAsia="en-GB"/>
    </w:rPr>
  </w:style>
  <w:style w:type="paragraph" w:customStyle="1" w:styleId="ListSummaryParagraph">
    <w:name w:val="List Summary Paragraph"/>
    <w:basedOn w:val="ListParagraph"/>
    <w:uiPriority w:val="34"/>
    <w:qFormat/>
    <w:rsid w:val="000501D4"/>
    <w:pPr>
      <w:numPr>
        <w:numId w:val="5"/>
      </w:numPr>
      <w:spacing w:before="0" w:after="120" w:afterAutospacing="0"/>
    </w:pPr>
    <w:rPr>
      <w:rFonts w:cs="Arial"/>
      <w:szCs w:val="22"/>
    </w:rPr>
  </w:style>
  <w:style w:type="character" w:styleId="UnresolvedMention">
    <w:name w:val="Unresolved Mention"/>
    <w:basedOn w:val="DefaultParagraphFont"/>
    <w:uiPriority w:val="99"/>
    <w:semiHidden/>
    <w:unhideWhenUsed/>
    <w:rsid w:val="00D6401A"/>
    <w:rPr>
      <w:color w:val="605E5C"/>
      <w:shd w:val="clear" w:color="auto" w:fill="E1DFDD"/>
    </w:rPr>
  </w:style>
  <w:style w:type="character" w:styleId="FollowedHyperlink">
    <w:name w:val="FollowedHyperlink"/>
    <w:basedOn w:val="DefaultParagraphFont"/>
    <w:uiPriority w:val="99"/>
    <w:semiHidden/>
    <w:unhideWhenUsed/>
    <w:rsid w:val="001C0B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623613">
      <w:bodyDiv w:val="1"/>
      <w:marLeft w:val="0"/>
      <w:marRight w:val="0"/>
      <w:marTop w:val="0"/>
      <w:marBottom w:val="0"/>
      <w:divBdr>
        <w:top w:val="none" w:sz="0" w:space="0" w:color="auto"/>
        <w:left w:val="none" w:sz="0" w:space="0" w:color="auto"/>
        <w:bottom w:val="none" w:sz="0" w:space="0" w:color="auto"/>
        <w:right w:val="none" w:sz="0" w:space="0" w:color="auto"/>
      </w:divBdr>
    </w:div>
    <w:div w:id="608438512">
      <w:bodyDiv w:val="1"/>
      <w:marLeft w:val="0"/>
      <w:marRight w:val="0"/>
      <w:marTop w:val="0"/>
      <w:marBottom w:val="0"/>
      <w:divBdr>
        <w:top w:val="none" w:sz="0" w:space="0" w:color="auto"/>
        <w:left w:val="none" w:sz="0" w:space="0" w:color="auto"/>
        <w:bottom w:val="none" w:sz="0" w:space="0" w:color="auto"/>
        <w:right w:val="none" w:sz="0" w:space="0" w:color="auto"/>
      </w:divBdr>
    </w:div>
    <w:div w:id="855534180">
      <w:bodyDiv w:val="1"/>
      <w:marLeft w:val="0"/>
      <w:marRight w:val="0"/>
      <w:marTop w:val="0"/>
      <w:marBottom w:val="0"/>
      <w:divBdr>
        <w:top w:val="none" w:sz="0" w:space="0" w:color="auto"/>
        <w:left w:val="none" w:sz="0" w:space="0" w:color="auto"/>
        <w:bottom w:val="none" w:sz="0" w:space="0" w:color="auto"/>
        <w:right w:val="none" w:sz="0" w:space="0" w:color="auto"/>
      </w:divBdr>
    </w:div>
    <w:div w:id="1278293048">
      <w:bodyDiv w:val="1"/>
      <w:marLeft w:val="0"/>
      <w:marRight w:val="0"/>
      <w:marTop w:val="0"/>
      <w:marBottom w:val="0"/>
      <w:divBdr>
        <w:top w:val="none" w:sz="0" w:space="0" w:color="auto"/>
        <w:left w:val="none" w:sz="0" w:space="0" w:color="auto"/>
        <w:bottom w:val="none" w:sz="0" w:space="0" w:color="auto"/>
        <w:right w:val="none" w:sz="0" w:space="0" w:color="auto"/>
      </w:divBdr>
    </w:div>
    <w:div w:id="18988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inyurl.com/ycxera6c"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kosgen">
      <a:dk1>
        <a:sysClr val="windowText" lastClr="000000"/>
      </a:dk1>
      <a:lt1>
        <a:sysClr val="window" lastClr="FFFFFF"/>
      </a:lt1>
      <a:dk2>
        <a:srgbClr val="660066"/>
      </a:dk2>
      <a:lt2>
        <a:srgbClr val="EEECE1"/>
      </a:lt2>
      <a:accent1>
        <a:srgbClr val="660066"/>
      </a:accent1>
      <a:accent2>
        <a:srgbClr val="99CC00"/>
      </a:accent2>
      <a:accent3>
        <a:srgbClr val="B3A2C7"/>
      </a:accent3>
      <a:accent4>
        <a:srgbClr val="D7E4BD"/>
      </a:accent4>
      <a:accent5>
        <a:srgbClr val="4BACC6"/>
      </a:accent5>
      <a:accent6>
        <a:srgbClr val="1F497D"/>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a9a259-1509-4698-bbdc-ff09d4b972d0">
      <Terms xmlns="http://schemas.microsoft.com/office/infopath/2007/PartnerControls"/>
    </lcf76f155ced4ddcb4097134ff3c332f>
    <TaxCatchAll xmlns="be8846f4-7a4c-4b99-bb61-b83fb2b6beb2" xsi:nil="true"/>
    <SharedWithUsers xmlns="be8846f4-7a4c-4b99-bb61-b83fb2b6beb2">
      <UserInfo>
        <DisplayName>Will Christiansen</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65AFD30E6BD41A359FD4B7673419D" ma:contentTypeVersion="12" ma:contentTypeDescription="Create a new document." ma:contentTypeScope="" ma:versionID="4d7a94cd0880492504a94a225b7b7e9b">
  <xsd:schema xmlns:xsd="http://www.w3.org/2001/XMLSchema" xmlns:xs="http://www.w3.org/2001/XMLSchema" xmlns:p="http://schemas.microsoft.com/office/2006/metadata/properties" xmlns:ns2="6aa9a259-1509-4698-bbdc-ff09d4b972d0" xmlns:ns3="be8846f4-7a4c-4b99-bb61-b83fb2b6beb2" targetNamespace="http://schemas.microsoft.com/office/2006/metadata/properties" ma:root="true" ma:fieldsID="975cfddce193083c98305a76fff27ef3" ns2:_="" ns3:_="">
    <xsd:import namespace="6aa9a259-1509-4698-bbdc-ff09d4b972d0"/>
    <xsd:import namespace="be8846f4-7a4c-4b99-bb61-b83fb2b6b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9a259-1509-4698-bbdc-ff09d4b97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fb8f529-f618-4132-a7c8-c8fcd8c5f45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8846f4-7a4c-4b99-bb61-b83fb2b6b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f4db39a-529a-480c-9e43-d7296c8cd3cc}" ma:internalName="TaxCatchAll" ma:showField="CatchAllData" ma:web="be8846f4-7a4c-4b99-bb61-b83fb2b6b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3751E-CDC5-4360-B495-632F6ED35249}">
  <ds:schemaRefs>
    <ds:schemaRef ds:uri="http://schemas.openxmlformats.org/officeDocument/2006/bibliography"/>
  </ds:schemaRefs>
</ds:datastoreItem>
</file>

<file path=customXml/itemProps2.xml><?xml version="1.0" encoding="utf-8"?>
<ds:datastoreItem xmlns:ds="http://schemas.openxmlformats.org/officeDocument/2006/customXml" ds:itemID="{3A6A7FCF-A079-499E-8450-21631FAA743C}">
  <ds:schemaRefs>
    <ds:schemaRef ds:uri="http://schemas.microsoft.com/office/2006/metadata/properties"/>
    <ds:schemaRef ds:uri="http://schemas.microsoft.com/office/infopath/2007/PartnerControls"/>
    <ds:schemaRef ds:uri="6aa9a259-1509-4698-bbdc-ff09d4b972d0"/>
    <ds:schemaRef ds:uri="be8846f4-7a4c-4b99-bb61-b83fb2b6beb2"/>
  </ds:schemaRefs>
</ds:datastoreItem>
</file>

<file path=customXml/itemProps3.xml><?xml version="1.0" encoding="utf-8"?>
<ds:datastoreItem xmlns:ds="http://schemas.openxmlformats.org/officeDocument/2006/customXml" ds:itemID="{65B3CD9D-2052-47B8-954C-60F3BDF5B9BE}">
  <ds:schemaRefs>
    <ds:schemaRef ds:uri="http://schemas.microsoft.com/sharepoint/v3/contenttype/forms"/>
  </ds:schemaRefs>
</ds:datastoreItem>
</file>

<file path=customXml/itemProps4.xml><?xml version="1.0" encoding="utf-8"?>
<ds:datastoreItem xmlns:ds="http://schemas.openxmlformats.org/officeDocument/2006/customXml" ds:itemID="{40C86ECE-56FF-4A45-9702-A77D66061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9a259-1509-4698-bbdc-ff09d4b972d0"/>
    <ds:schemaRef ds:uri="be8846f4-7a4c-4b99-bb61-b83fb2b6b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REPORT TITLE</vt:lpstr>
    </vt:vector>
  </TitlesOfParts>
  <Company/>
  <LinksUpToDate>false</LinksUpToDate>
  <CharactersWithSpaces>3479</CharactersWithSpaces>
  <SharedDoc>false</SharedDoc>
  <HLinks>
    <vt:vector size="60" baseType="variant">
      <vt:variant>
        <vt:i4>4063257</vt:i4>
      </vt:variant>
      <vt:variant>
        <vt:i4>51</vt:i4>
      </vt:variant>
      <vt:variant>
        <vt:i4>0</vt:i4>
      </vt:variant>
      <vt:variant>
        <vt:i4>5</vt:i4>
      </vt:variant>
      <vt:variant>
        <vt:lpwstr>mailto:lauren.newby@ekosgen.co.uk</vt:lpwstr>
      </vt:variant>
      <vt:variant>
        <vt:lpwstr/>
      </vt:variant>
      <vt:variant>
        <vt:i4>4063257</vt:i4>
      </vt:variant>
      <vt:variant>
        <vt:i4>48</vt:i4>
      </vt:variant>
      <vt:variant>
        <vt:i4>0</vt:i4>
      </vt:variant>
      <vt:variant>
        <vt:i4>5</vt:i4>
      </vt:variant>
      <vt:variant>
        <vt:lpwstr>mailto:lauren.newby@ekosgen.co.uk</vt:lpwstr>
      </vt:variant>
      <vt:variant>
        <vt:lpwstr/>
      </vt:variant>
      <vt:variant>
        <vt:i4>2883596</vt:i4>
      </vt:variant>
      <vt:variant>
        <vt:i4>45</vt:i4>
      </vt:variant>
      <vt:variant>
        <vt:i4>0</vt:i4>
      </vt:variant>
      <vt:variant>
        <vt:i4>5</vt:i4>
      </vt:variant>
      <vt:variant>
        <vt:lpwstr>mailto:martin.allman@cumbria.gov.uk</vt:lpwstr>
      </vt:variant>
      <vt:variant>
        <vt:lpwstr/>
      </vt:variant>
      <vt:variant>
        <vt:i4>1441845</vt:i4>
      </vt:variant>
      <vt:variant>
        <vt:i4>38</vt:i4>
      </vt:variant>
      <vt:variant>
        <vt:i4>0</vt:i4>
      </vt:variant>
      <vt:variant>
        <vt:i4>5</vt:i4>
      </vt:variant>
      <vt:variant>
        <vt:lpwstr/>
      </vt:variant>
      <vt:variant>
        <vt:lpwstr>_Toc89420892</vt:lpwstr>
      </vt:variant>
      <vt:variant>
        <vt:i4>1376309</vt:i4>
      </vt:variant>
      <vt:variant>
        <vt:i4>32</vt:i4>
      </vt:variant>
      <vt:variant>
        <vt:i4>0</vt:i4>
      </vt:variant>
      <vt:variant>
        <vt:i4>5</vt:i4>
      </vt:variant>
      <vt:variant>
        <vt:lpwstr/>
      </vt:variant>
      <vt:variant>
        <vt:lpwstr>_Toc89420891</vt:lpwstr>
      </vt:variant>
      <vt:variant>
        <vt:i4>1310773</vt:i4>
      </vt:variant>
      <vt:variant>
        <vt:i4>26</vt:i4>
      </vt:variant>
      <vt:variant>
        <vt:i4>0</vt:i4>
      </vt:variant>
      <vt:variant>
        <vt:i4>5</vt:i4>
      </vt:variant>
      <vt:variant>
        <vt:lpwstr/>
      </vt:variant>
      <vt:variant>
        <vt:lpwstr>_Toc89420890</vt:lpwstr>
      </vt:variant>
      <vt:variant>
        <vt:i4>1900596</vt:i4>
      </vt:variant>
      <vt:variant>
        <vt:i4>20</vt:i4>
      </vt:variant>
      <vt:variant>
        <vt:i4>0</vt:i4>
      </vt:variant>
      <vt:variant>
        <vt:i4>5</vt:i4>
      </vt:variant>
      <vt:variant>
        <vt:lpwstr/>
      </vt:variant>
      <vt:variant>
        <vt:lpwstr>_Toc89420889</vt:lpwstr>
      </vt:variant>
      <vt:variant>
        <vt:i4>1835060</vt:i4>
      </vt:variant>
      <vt:variant>
        <vt:i4>14</vt:i4>
      </vt:variant>
      <vt:variant>
        <vt:i4>0</vt:i4>
      </vt:variant>
      <vt:variant>
        <vt:i4>5</vt:i4>
      </vt:variant>
      <vt:variant>
        <vt:lpwstr/>
      </vt:variant>
      <vt:variant>
        <vt:lpwstr>_Toc89420888</vt:lpwstr>
      </vt:variant>
      <vt:variant>
        <vt:i4>1245236</vt:i4>
      </vt:variant>
      <vt:variant>
        <vt:i4>8</vt:i4>
      </vt:variant>
      <vt:variant>
        <vt:i4>0</vt:i4>
      </vt:variant>
      <vt:variant>
        <vt:i4>5</vt:i4>
      </vt:variant>
      <vt:variant>
        <vt:lpwstr/>
      </vt:variant>
      <vt:variant>
        <vt:lpwstr>_Toc89420887</vt:lpwstr>
      </vt:variant>
      <vt:variant>
        <vt:i4>1179700</vt:i4>
      </vt:variant>
      <vt:variant>
        <vt:i4>2</vt:i4>
      </vt:variant>
      <vt:variant>
        <vt:i4>0</vt:i4>
      </vt:variant>
      <vt:variant>
        <vt:i4>5</vt:i4>
      </vt:variant>
      <vt:variant>
        <vt:lpwstr/>
      </vt:variant>
      <vt:variant>
        <vt:lpwstr>_Toc89420886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Newby Lauren</dc:creator>
  <cp:keywords/>
  <dc:description/>
  <cp:lastModifiedBy>Laura Toms</cp:lastModifiedBy>
  <cp:revision>2</cp:revision>
  <cp:lastPrinted>2015-03-10T18:12:00Z</cp:lastPrinted>
  <dcterms:created xsi:type="dcterms:W3CDTF">2023-02-15T13:48:00Z</dcterms:created>
  <dcterms:modified xsi:type="dcterms:W3CDTF">2023-02-15T13:48:00Z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0x01010079F65AFD30E6BD41A359FD4B7673419D</vt:lpwstr>
  </property>
  <property fmtid="{D5CDD505-2E9C-101B-9397-08002B2CF9AE}" pid="3" name="MediaServiceImageTags">
    <vt:lpwstr/>
  </property>
</Properties>
</file>