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B046B" w14:textId="4704937E" w:rsidR="001D7E8E" w:rsidRDefault="00CA161F" w:rsidP="00CA161F">
      <w:pPr>
        <w:spacing w:after="120" w:line="240" w:lineRule="atLeast"/>
        <w:jc w:val="center"/>
        <w:rPr>
          <w:rFonts w:ascii="Arial" w:hAnsi="Arial"/>
          <w:sz w:val="22"/>
        </w:rPr>
      </w:pPr>
      <w:r>
        <w:rPr>
          <w:rFonts w:ascii="Arial" w:hAnsi="Arial"/>
          <w:noProof/>
          <w:sz w:val="22"/>
        </w:rPr>
        <w:pict w14:anchorId="07341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456.55pt;margin-top:-11.7pt;width:89.4pt;height:89.4pt;z-index:1">
            <v:imagedata r:id="rId11" o:title=""/>
          </v:shape>
        </w:pict>
      </w:r>
      <w:r w:rsidRPr="0090158B">
        <w:rPr>
          <w:rFonts w:ascii="Arial" w:hAnsi="Arial"/>
          <w:b/>
          <w:bCs/>
          <w:sz w:val="28"/>
          <w:szCs w:val="28"/>
        </w:rPr>
        <w:t>NOTICE OF PUBLIC PATH ORDER</w:t>
      </w:r>
    </w:p>
    <w:p w14:paraId="4D253D3C" w14:textId="77777777" w:rsidR="001D7E8E" w:rsidRDefault="001D7E8E" w:rsidP="001D7E8E">
      <w:pPr>
        <w:jc w:val="center"/>
        <w:rPr>
          <w:rFonts w:ascii="Arial" w:hAnsi="Arial"/>
          <w:sz w:val="22"/>
        </w:rPr>
      </w:pPr>
      <w:r>
        <w:rPr>
          <w:rFonts w:ascii="Arial" w:hAnsi="Arial"/>
          <w:sz w:val="22"/>
        </w:rPr>
        <w:t>Central Bedfordshire Council</w:t>
      </w:r>
      <w:r>
        <w:rPr>
          <w:rFonts w:ascii="Arial" w:hAnsi="Arial"/>
          <w:sz w:val="22"/>
        </w:rPr>
        <w:br/>
        <w:t>Notice of Confirmation of Public Path Order</w:t>
      </w:r>
    </w:p>
    <w:p w14:paraId="28AB01C3" w14:textId="77777777" w:rsidR="001D7E8E" w:rsidRDefault="001D7E8E" w:rsidP="001D7E8E">
      <w:pPr>
        <w:jc w:val="center"/>
        <w:rPr>
          <w:rFonts w:ascii="Arial" w:hAnsi="Arial"/>
          <w:sz w:val="22"/>
        </w:rPr>
      </w:pPr>
      <w:r>
        <w:rPr>
          <w:rFonts w:ascii="Arial" w:hAnsi="Arial"/>
          <w:sz w:val="22"/>
        </w:rPr>
        <w:t>Town and Country Planning Act 1990</w:t>
      </w:r>
    </w:p>
    <w:p w14:paraId="436F5CF2" w14:textId="77777777" w:rsidR="001D7E8E" w:rsidRDefault="001D7E8E" w:rsidP="001D7E8E">
      <w:pPr>
        <w:jc w:val="center"/>
        <w:rPr>
          <w:rFonts w:ascii="Arial" w:hAnsi="Arial"/>
          <w:sz w:val="22"/>
        </w:rPr>
      </w:pPr>
    </w:p>
    <w:p w14:paraId="224D9837" w14:textId="77777777" w:rsidR="001D7E8E" w:rsidRDefault="001D7E8E" w:rsidP="001D7E8E">
      <w:pPr>
        <w:spacing w:after="120"/>
        <w:rPr>
          <w:rFonts w:ascii="Arial" w:hAnsi="Arial" w:cs="Arial"/>
          <w:sz w:val="22"/>
          <w:szCs w:val="22"/>
        </w:rPr>
      </w:pPr>
      <w:r>
        <w:rPr>
          <w:rFonts w:ascii="Arial" w:hAnsi="Arial" w:cs="Arial"/>
          <w:sz w:val="22"/>
          <w:szCs w:val="22"/>
        </w:rPr>
        <w:t>CENTRAL BEDFORDSHIRE COUNCIL (HARLINGTON: PARTS OF FOOTPATH NO 4 AND FOOTPATH NO 23) PUBLIC PAT</w:t>
      </w:r>
      <w:r w:rsidRPr="00376248">
        <w:rPr>
          <w:rFonts w:ascii="Arial" w:hAnsi="Arial" w:cs="Arial"/>
          <w:sz w:val="22"/>
          <w:szCs w:val="22"/>
        </w:rPr>
        <w:t>H DIVERSION</w:t>
      </w:r>
      <w:r>
        <w:rPr>
          <w:rFonts w:ascii="Arial" w:hAnsi="Arial" w:cs="Arial"/>
          <w:sz w:val="22"/>
          <w:szCs w:val="22"/>
        </w:rPr>
        <w:t xml:space="preserve"> ORDER 2023</w:t>
      </w:r>
    </w:p>
    <w:p w14:paraId="4794A9A0" w14:textId="020C7495" w:rsidR="001D7E8E" w:rsidRDefault="001D7E8E" w:rsidP="001D7E8E">
      <w:pPr>
        <w:spacing w:after="120"/>
        <w:rPr>
          <w:rFonts w:ascii="Arial" w:hAnsi="Arial"/>
          <w:sz w:val="22"/>
        </w:rPr>
      </w:pPr>
      <w:r>
        <w:rPr>
          <w:rFonts w:ascii="Arial" w:hAnsi="Arial"/>
          <w:sz w:val="22"/>
        </w:rPr>
        <w:t>On 27 October 2023</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 the Central Bedfordshire Council </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confirmed </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 xml:space="preserve">the above Order made under Section </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257 of the Town and Country Planning Act 1990.</w:t>
      </w:r>
    </w:p>
    <w:p w14:paraId="2D3C29E8" w14:textId="77777777" w:rsidR="001D7E8E" w:rsidRDefault="001D7E8E" w:rsidP="001D7E8E">
      <w:pPr>
        <w:spacing w:after="120"/>
        <w:rPr>
          <w:rFonts w:ascii="Arial" w:hAnsi="Arial"/>
          <w:color w:val="000000"/>
          <w:sz w:val="22"/>
          <w:szCs w:val="22"/>
        </w:rPr>
      </w:pPr>
      <w:r>
        <w:rPr>
          <w:rFonts w:ascii="Arial" w:hAnsi="Arial"/>
          <w:sz w:val="22"/>
        </w:rPr>
        <w:t xml:space="preserve">The effect of the Order as confirmed is </w:t>
      </w:r>
      <w:r>
        <w:rPr>
          <w:rFonts w:ascii="Arial" w:hAnsi="Arial"/>
          <w:color w:val="000000"/>
          <w:sz w:val="22"/>
          <w:szCs w:val="22"/>
        </w:rPr>
        <w:t xml:space="preserve">to divert parts of the public footpaths running between </w:t>
      </w:r>
      <w:r>
        <w:rPr>
          <w:rFonts w:ascii="Arial" w:hAnsi="Arial" w:cs="Arial"/>
          <w:color w:val="000000"/>
          <w:sz w:val="22"/>
          <w:szCs w:val="22"/>
        </w:rPr>
        <w:t>points A-B-C and X-Y-Z</w:t>
      </w:r>
      <w:r>
        <w:rPr>
          <w:rFonts w:ascii="Arial" w:hAnsi="Arial"/>
          <w:color w:val="000000"/>
          <w:sz w:val="22"/>
          <w:szCs w:val="22"/>
        </w:rPr>
        <w:t xml:space="preserve"> and create alternative footpaths instead on a line running between </w:t>
      </w:r>
      <w:r>
        <w:rPr>
          <w:rFonts w:ascii="Arial" w:hAnsi="Arial" w:cs="Arial"/>
          <w:color w:val="000000"/>
          <w:sz w:val="22"/>
          <w:szCs w:val="22"/>
        </w:rPr>
        <w:t>points D-E-C and X-V-Y-W-Z</w:t>
      </w:r>
      <w:r>
        <w:rPr>
          <w:rFonts w:ascii="Arial" w:hAnsi="Arial"/>
          <w:color w:val="000000"/>
          <w:sz w:val="22"/>
          <w:szCs w:val="22"/>
        </w:rPr>
        <w:t xml:space="preserve"> as shown on the Order map.</w:t>
      </w:r>
    </w:p>
    <w:p w14:paraId="78206765" w14:textId="77777777" w:rsidR="001D7E8E" w:rsidRPr="005F43FF" w:rsidRDefault="001D7E8E" w:rsidP="001D7E8E">
      <w:pPr>
        <w:spacing w:after="120"/>
        <w:rPr>
          <w:rFonts w:ascii="Arial" w:hAnsi="Arial"/>
          <w:sz w:val="22"/>
          <w:szCs w:val="22"/>
        </w:rPr>
      </w:pPr>
      <w:r w:rsidRPr="005F43FF">
        <w:rPr>
          <w:rFonts w:ascii="Arial" w:hAnsi="Arial"/>
          <w:sz w:val="22"/>
          <w:szCs w:val="22"/>
        </w:rPr>
        <w:t xml:space="preserve">The length of Footpath No 4, Harlington to be diverted extends from Ordnance Survey Grid Reference (OS GR) </w:t>
      </w:r>
      <w:r w:rsidRPr="005F43FF">
        <w:rPr>
          <w:rFonts w:ascii="Arial" w:hAnsi="Arial" w:cs="Arial"/>
          <w:sz w:val="22"/>
          <w:szCs w:val="22"/>
        </w:rPr>
        <w:t xml:space="preserve">TL 0381 3006 (Order Map – point A), at its junction with an unaffected part of the footpath and runs in a generally south easterly direction for approximately 112 metres to OS GR TL 0389 2998 (Order Map – point B) where it heads in a south westerly direction </w:t>
      </w:r>
      <w:r w:rsidRPr="005F43FF">
        <w:rPr>
          <w:rFonts w:ascii="Arial" w:hAnsi="Arial"/>
          <w:sz w:val="22"/>
          <w:szCs w:val="22"/>
        </w:rPr>
        <w:t xml:space="preserve">for approximately 36 metres to a junction with an unaffected part of Footpath No 4 Harlington at OS GR </w:t>
      </w:r>
      <w:r w:rsidRPr="005F43FF">
        <w:rPr>
          <w:rFonts w:ascii="Arial" w:hAnsi="Arial" w:cs="Arial"/>
          <w:sz w:val="22"/>
          <w:szCs w:val="22"/>
        </w:rPr>
        <w:t>0387 2996 (Order Map – point C).</w:t>
      </w:r>
      <w:r>
        <w:rPr>
          <w:rFonts w:ascii="Arial" w:hAnsi="Arial" w:cs="Arial"/>
          <w:sz w:val="22"/>
          <w:szCs w:val="22"/>
        </w:rPr>
        <w:t xml:space="preserve"> </w:t>
      </w:r>
      <w:r w:rsidRPr="005F43FF">
        <w:rPr>
          <w:rFonts w:ascii="Arial" w:hAnsi="Arial" w:cs="Arial"/>
          <w:sz w:val="22"/>
          <w:szCs w:val="22"/>
        </w:rPr>
        <w:t>The footpath is stopped up across its full width.</w:t>
      </w:r>
    </w:p>
    <w:p w14:paraId="0E2B7DCA" w14:textId="77777777" w:rsidR="001D7E8E" w:rsidRPr="005F43FF" w:rsidRDefault="001D7E8E" w:rsidP="001D7E8E">
      <w:pPr>
        <w:spacing w:after="120"/>
        <w:rPr>
          <w:rFonts w:ascii="Arial" w:hAnsi="Arial" w:cs="Arial"/>
          <w:sz w:val="22"/>
          <w:szCs w:val="22"/>
        </w:rPr>
      </w:pPr>
      <w:r w:rsidRPr="005F43FF">
        <w:rPr>
          <w:rFonts w:ascii="Arial" w:hAnsi="Arial"/>
          <w:sz w:val="22"/>
          <w:szCs w:val="22"/>
        </w:rPr>
        <w:t xml:space="preserve">The length of Footpath No 23, Harlington to be diverted extends from Ordnance Survey Grid Reference (OS GR) </w:t>
      </w:r>
      <w:r w:rsidRPr="005F43FF">
        <w:rPr>
          <w:rFonts w:ascii="Arial" w:hAnsi="Arial" w:cs="Arial"/>
          <w:sz w:val="22"/>
          <w:szCs w:val="22"/>
        </w:rPr>
        <w:t>TL 0364 2996</w:t>
      </w:r>
      <w:r w:rsidRPr="005F43FF">
        <w:rPr>
          <w:rFonts w:ascii="Arial" w:hAnsi="Arial"/>
          <w:sz w:val="22"/>
          <w:szCs w:val="22"/>
        </w:rPr>
        <w:t xml:space="preserve"> </w:t>
      </w:r>
      <w:r w:rsidRPr="005F43FF">
        <w:rPr>
          <w:rFonts w:ascii="Arial" w:hAnsi="Arial" w:cs="Arial"/>
          <w:sz w:val="22"/>
          <w:szCs w:val="22"/>
        </w:rPr>
        <w:t>(Order Map – point X), at its junction with an unaffected part of the footpath and runs in a generally south westerly direction across a culvert through a kissing gate for approximately 165 metres to TL 0350 2988 (Order Map – point Y) where it continues in a southerly direction alongside the railway line for approximately 203 metres to a junction with an unaffected part of Footpath No 23 OS GR  TL 0350 2968 (Order Map – point Z).</w:t>
      </w:r>
      <w:r>
        <w:rPr>
          <w:rFonts w:ascii="Arial" w:hAnsi="Arial" w:cs="Arial"/>
          <w:sz w:val="22"/>
          <w:szCs w:val="22"/>
        </w:rPr>
        <w:t xml:space="preserve"> </w:t>
      </w:r>
      <w:r w:rsidRPr="005F43FF">
        <w:rPr>
          <w:rFonts w:ascii="Arial" w:hAnsi="Arial" w:cs="Arial"/>
          <w:sz w:val="22"/>
          <w:szCs w:val="22"/>
        </w:rPr>
        <w:t>The footpath is stopped up across its full width.</w:t>
      </w:r>
    </w:p>
    <w:p w14:paraId="358557AB" w14:textId="77777777" w:rsidR="001D7E8E" w:rsidRDefault="001D7E8E" w:rsidP="001D7E8E">
      <w:pPr>
        <w:pStyle w:val="Numberedbullet"/>
        <w:numPr>
          <w:ilvl w:val="0"/>
          <w:numId w:val="0"/>
        </w:numPr>
        <w:spacing w:before="0"/>
        <w:rPr>
          <w:rFonts w:ascii="Arial" w:hAnsi="Arial" w:cs="Arial"/>
          <w:sz w:val="22"/>
          <w:szCs w:val="22"/>
        </w:rPr>
      </w:pPr>
      <w:r w:rsidRPr="005F43FF">
        <w:rPr>
          <w:rFonts w:ascii="Arial" w:hAnsi="Arial" w:cs="Arial"/>
          <w:sz w:val="22"/>
          <w:szCs w:val="22"/>
        </w:rPr>
        <w:t>The alternative highway to be provided and known as Footpath No 4, Harlington extends from Ordnance Survey Grid Reference (OS GR) TL 0382 3006 (Order Map – point D, at its junction with Sundon Road and runs in a generally south easterly direction for approximately 106 metres then in a south westerly direction for approximately 33 metres to OS GR TL 0386 2996 (Order Map - point E) where it continues in a south easterly direction for approximately 6 metres to an unaffected part of part of Footpath No 4 Harlington at OS GR TL 0387 2996 (Order Map – point C).</w:t>
      </w:r>
      <w:r>
        <w:rPr>
          <w:rFonts w:ascii="Arial" w:hAnsi="Arial" w:cs="Arial"/>
          <w:sz w:val="22"/>
          <w:szCs w:val="22"/>
        </w:rPr>
        <w:t xml:space="preserve"> </w:t>
      </w:r>
      <w:r w:rsidRPr="005F43FF">
        <w:rPr>
          <w:rFonts w:ascii="Arial" w:hAnsi="Arial" w:cs="Arial"/>
          <w:sz w:val="22"/>
          <w:szCs w:val="22"/>
        </w:rPr>
        <w:t>The new route of the footpath has a width of 2 metres.</w:t>
      </w:r>
    </w:p>
    <w:p w14:paraId="5781182E" w14:textId="77777777" w:rsidR="001D7E8E" w:rsidRPr="005F43FF" w:rsidRDefault="001D7E8E" w:rsidP="001D7E8E">
      <w:pPr>
        <w:pStyle w:val="Numberedbullet"/>
        <w:numPr>
          <w:ilvl w:val="0"/>
          <w:numId w:val="0"/>
        </w:numPr>
        <w:spacing w:before="0"/>
        <w:rPr>
          <w:rFonts w:ascii="Arial" w:hAnsi="Arial" w:cs="Arial"/>
          <w:sz w:val="22"/>
          <w:szCs w:val="22"/>
        </w:rPr>
      </w:pPr>
    </w:p>
    <w:p w14:paraId="0E898D7B" w14:textId="77777777" w:rsidR="001D7E8E" w:rsidRDefault="001D7E8E" w:rsidP="001D7E8E">
      <w:pPr>
        <w:pStyle w:val="Numberedbullet"/>
        <w:numPr>
          <w:ilvl w:val="0"/>
          <w:numId w:val="0"/>
        </w:numPr>
        <w:rPr>
          <w:rFonts w:ascii="Arial" w:hAnsi="Arial"/>
          <w:sz w:val="22"/>
        </w:rPr>
      </w:pPr>
      <w:r w:rsidRPr="005F43FF">
        <w:rPr>
          <w:rFonts w:ascii="Arial" w:hAnsi="Arial" w:cs="Arial"/>
          <w:sz w:val="22"/>
          <w:szCs w:val="22"/>
        </w:rPr>
        <w:t>The alternative highway to be provided and known as Footpath No 23, Harlington extends from its junction with an unaffected part of the footpath Ordnance Survey Grid Reference (OS GR) TL 0364 2996 (Order Map – point X) crossing a culvert in a south westerly direction for approximately 10 metres to OS GR TL 0364 2995 (Order Map – point V) where it continues in a westerly direction around an attenuation basin and then in a southerly direction for approximately 189 metres to OS GR TL 0350 2988 (Order Map – point Y). The footpath then continues in a southerly direction for approximately 166 metres to OS GR TL 0350 2972</w:t>
      </w:r>
      <w:r w:rsidRPr="005F43FF">
        <w:rPr>
          <w:rFonts w:ascii="Arial" w:hAnsi="Arial" w:cs="Arial"/>
          <w:color w:val="1F3864"/>
          <w:sz w:val="22"/>
          <w:szCs w:val="22"/>
        </w:rPr>
        <w:t xml:space="preserve"> </w:t>
      </w:r>
      <w:r w:rsidRPr="005F43FF">
        <w:rPr>
          <w:rFonts w:ascii="Arial" w:hAnsi="Arial" w:cs="Arial"/>
          <w:sz w:val="22"/>
          <w:szCs w:val="22"/>
        </w:rPr>
        <w:t>(Order Map – point W) continuing for approximately 43 metres to its termination with an unaffected part of Footpath No 23 Harlington at OS GR TL 0350 2968 (Order Map – point Z).</w:t>
      </w:r>
      <w:r>
        <w:rPr>
          <w:rFonts w:ascii="Arial" w:hAnsi="Arial" w:cs="Arial"/>
          <w:sz w:val="22"/>
          <w:szCs w:val="22"/>
        </w:rPr>
        <w:t xml:space="preserve"> </w:t>
      </w:r>
      <w:r w:rsidRPr="005F43FF">
        <w:rPr>
          <w:rFonts w:ascii="Arial" w:hAnsi="Arial" w:cs="Arial"/>
          <w:sz w:val="22"/>
          <w:szCs w:val="22"/>
        </w:rPr>
        <w:t>The new route of the footpath has a width of 3 metres.</w:t>
      </w:r>
      <w:r>
        <w:rPr>
          <w:rFonts w:ascii="Arial" w:hAnsi="Arial"/>
          <w:sz w:val="22"/>
        </w:rPr>
        <w:fldChar w:fldCharType="begin"/>
      </w:r>
      <w:r>
        <w:rPr>
          <w:rFonts w:ascii="Arial" w:hAnsi="Arial"/>
          <w:sz w:val="22"/>
        </w:rPr>
        <w:instrText xml:space="preserve">  </w:instrText>
      </w:r>
      <w:r>
        <w:rPr>
          <w:rFonts w:ascii="Arial" w:hAnsi="Arial"/>
          <w:sz w:val="22"/>
        </w:rPr>
        <w:fldChar w:fldCharType="end"/>
      </w:r>
    </w:p>
    <w:p w14:paraId="4E056952" w14:textId="77777777" w:rsidR="001D7E8E" w:rsidRDefault="001D7E8E" w:rsidP="001D7E8E">
      <w:pPr>
        <w:spacing w:after="120"/>
        <w:rPr>
          <w:rFonts w:ascii="Arial" w:hAnsi="Arial" w:cs="Arial"/>
          <w:sz w:val="22"/>
          <w:szCs w:val="22"/>
        </w:rPr>
      </w:pPr>
      <w:r w:rsidRPr="003572D1">
        <w:rPr>
          <w:rFonts w:ascii="Arial" w:hAnsi="Arial" w:cs="Arial"/>
          <w:sz w:val="22"/>
          <w:szCs w:val="22"/>
        </w:rPr>
        <w:t xml:space="preserve">A copy of the Order and the Order map have been placed and may be seen free of charge at the offices of Central Bedfordshire Council Highways, Priory House, Monks Walk, </w:t>
      </w:r>
      <w:proofErr w:type="spellStart"/>
      <w:r w:rsidRPr="003572D1">
        <w:rPr>
          <w:rFonts w:ascii="Arial" w:hAnsi="Arial" w:cs="Arial"/>
          <w:sz w:val="22"/>
          <w:szCs w:val="22"/>
        </w:rPr>
        <w:t>Chicksands</w:t>
      </w:r>
      <w:proofErr w:type="spellEnd"/>
      <w:r w:rsidRPr="003572D1">
        <w:rPr>
          <w:rFonts w:ascii="Arial" w:hAnsi="Arial" w:cs="Arial"/>
          <w:sz w:val="22"/>
          <w:szCs w:val="22"/>
        </w:rPr>
        <w:t xml:space="preserve">, Shefford. Any inspection will be by appointment only, please contact </w:t>
      </w:r>
      <w:hyperlink r:id="rId12" w:history="1">
        <w:r>
          <w:rPr>
            <w:rStyle w:val="Hyperlink"/>
            <w:rFonts w:ascii="Arial" w:hAnsi="Arial" w:cs="Arial"/>
            <w:sz w:val="22"/>
            <w:szCs w:val="22"/>
          </w:rPr>
          <w:t>definitivemap</w:t>
        </w:r>
        <w:r w:rsidRPr="003572D1">
          <w:rPr>
            <w:rStyle w:val="Hyperlink"/>
            <w:rFonts w:ascii="Arial" w:hAnsi="Arial" w:cs="Arial"/>
            <w:sz w:val="22"/>
            <w:szCs w:val="22"/>
          </w:rPr>
          <w:t>@centralbedfordshire.gov.uk</w:t>
        </w:r>
      </w:hyperlink>
      <w:r w:rsidRPr="003572D1">
        <w:rPr>
          <w:rFonts w:ascii="Arial" w:hAnsi="Arial" w:cs="Arial"/>
          <w:sz w:val="22"/>
          <w:szCs w:val="22"/>
        </w:rPr>
        <w:t xml:space="preserve"> or 0300 300 6888 to arrange an appointment. A copy of the Order</w:t>
      </w:r>
      <w:r>
        <w:rPr>
          <w:rFonts w:ascii="Arial" w:hAnsi="Arial" w:cs="Arial"/>
          <w:sz w:val="22"/>
          <w:szCs w:val="22"/>
        </w:rPr>
        <w:t xml:space="preserve"> and</w:t>
      </w:r>
      <w:r w:rsidRPr="003572D1">
        <w:rPr>
          <w:rFonts w:ascii="Arial" w:hAnsi="Arial" w:cs="Arial"/>
          <w:sz w:val="22"/>
          <w:szCs w:val="22"/>
        </w:rPr>
        <w:t xml:space="preserve"> the Order map are available to view and download for free at  </w:t>
      </w:r>
      <w:r>
        <w:rPr>
          <w:rFonts w:ascii="Arial" w:hAnsi="Arial" w:cs="Arial"/>
          <w:sz w:val="22"/>
          <w:szCs w:val="22"/>
        </w:rPr>
        <w:t xml:space="preserve"> </w:t>
      </w:r>
      <w:hyperlink r:id="rId13" w:history="1">
        <w:r w:rsidRPr="00453EF0">
          <w:rPr>
            <w:rStyle w:val="Hyperlink"/>
            <w:rFonts w:ascii="Arial" w:hAnsi="Arial" w:cs="Arial"/>
            <w:sz w:val="22"/>
            <w:szCs w:val="22"/>
          </w:rPr>
          <w:t>https://www.centralbedfordshire.gov.uk/info/82/countryside/424/definitive_map/5</w:t>
        </w:r>
      </w:hyperlink>
      <w:r w:rsidRPr="003572D1">
        <w:rPr>
          <w:rFonts w:ascii="Arial" w:hAnsi="Arial" w:cs="Arial"/>
          <w:sz w:val="22"/>
          <w:szCs w:val="22"/>
        </w:rPr>
        <w:t>. Paper copies of the Order and map may be bought at a charge of £4.00</w:t>
      </w:r>
      <w:r>
        <w:rPr>
          <w:rFonts w:ascii="Arial" w:hAnsi="Arial" w:cs="Arial"/>
          <w:sz w:val="22"/>
          <w:szCs w:val="22"/>
        </w:rPr>
        <w:t>.</w:t>
      </w:r>
    </w:p>
    <w:p w14:paraId="46E99267" w14:textId="77777777" w:rsidR="001D7E8E" w:rsidRDefault="001D7E8E" w:rsidP="001D7E8E">
      <w:pPr>
        <w:spacing w:after="120"/>
        <w:rPr>
          <w:rFonts w:ascii="Arial" w:hAnsi="Arial"/>
          <w:sz w:val="22"/>
        </w:rPr>
      </w:pPr>
      <w:r w:rsidRPr="00FA5A59">
        <w:rPr>
          <w:rFonts w:ascii="Arial" w:hAnsi="Arial"/>
          <w:sz w:val="22"/>
        </w:rPr>
        <w:t>Th</w:t>
      </w:r>
      <w:r>
        <w:rPr>
          <w:rFonts w:ascii="Arial" w:hAnsi="Arial"/>
          <w:sz w:val="22"/>
        </w:rPr>
        <w:t>is</w:t>
      </w:r>
      <w:r w:rsidRPr="00FA5A59">
        <w:rPr>
          <w:rFonts w:ascii="Arial" w:hAnsi="Arial"/>
          <w:sz w:val="22"/>
        </w:rPr>
        <w:t xml:space="preserve"> Order c</w:t>
      </w:r>
      <w:r>
        <w:rPr>
          <w:rFonts w:ascii="Arial" w:hAnsi="Arial"/>
          <w:sz w:val="22"/>
        </w:rPr>
        <w:t>o</w:t>
      </w:r>
      <w:r w:rsidRPr="00FA5A59">
        <w:rPr>
          <w:rFonts w:ascii="Arial" w:hAnsi="Arial"/>
          <w:sz w:val="22"/>
        </w:rPr>
        <w:t>me</w:t>
      </w:r>
      <w:r>
        <w:rPr>
          <w:rFonts w:ascii="Arial" w:hAnsi="Arial"/>
          <w:sz w:val="22"/>
        </w:rPr>
        <w:t>s</w:t>
      </w:r>
      <w:r w:rsidRPr="00FA5A59">
        <w:rPr>
          <w:rFonts w:ascii="Arial" w:hAnsi="Arial"/>
          <w:sz w:val="22"/>
        </w:rPr>
        <w:t xml:space="preserve"> into force on </w:t>
      </w:r>
      <w:r>
        <w:rPr>
          <w:rFonts w:ascii="Arial" w:hAnsi="Arial"/>
          <w:sz w:val="22"/>
        </w:rPr>
        <w:t>the date on which Central Bedfordshire Council certify that the public footpath described in Article 2 of the Order has been set out to their satisfaction</w:t>
      </w:r>
      <w:r w:rsidRPr="00FA5A59">
        <w:rPr>
          <w:rFonts w:ascii="Arial" w:hAnsi="Arial"/>
          <w:sz w:val="22"/>
        </w:rPr>
        <w:fldChar w:fldCharType="begin"/>
      </w:r>
      <w:r w:rsidRPr="00FA5A59">
        <w:rPr>
          <w:rFonts w:ascii="Arial" w:hAnsi="Arial"/>
          <w:sz w:val="22"/>
        </w:rPr>
        <w:instrText xml:space="preserve">   </w:instrText>
      </w:r>
      <w:r w:rsidRPr="00FA5A59">
        <w:rPr>
          <w:rFonts w:ascii="Arial" w:hAnsi="Arial"/>
          <w:sz w:val="22"/>
        </w:rPr>
        <w:fldChar w:fldCharType="end"/>
      </w:r>
      <w:r w:rsidRPr="00FA5A59">
        <w:rPr>
          <w:rFonts w:ascii="Arial" w:hAnsi="Arial"/>
          <w:sz w:val="22"/>
        </w:rPr>
        <w:t>, but if a person aggrieved by the Order</w:t>
      </w:r>
      <w:r>
        <w:rPr>
          <w:rFonts w:ascii="Arial" w:hAnsi="Arial"/>
          <w:sz w:val="22"/>
        </w:rPr>
        <w:t xml:space="preserve"> desires</w:t>
      </w:r>
      <w:r w:rsidRPr="00FA5A59">
        <w:rPr>
          <w:rFonts w:ascii="Arial" w:hAnsi="Arial"/>
          <w:sz w:val="22"/>
        </w:rPr>
        <w:t xml:space="preserve"> to question its validity, or that of any provision contained in it, on the grounds that it is not within the powers of the Act, </w:t>
      </w:r>
      <w:r>
        <w:rPr>
          <w:rFonts w:ascii="Arial" w:hAnsi="Arial"/>
          <w:sz w:val="22"/>
        </w:rPr>
        <w:t>or on the grounds that any requirement of that Act or any regulation made under it has not been complied with in relation to the confirmation of the order, he or she may apply to the High Court for any of these purposes under section 287 of the Town and Country Planning Act 1990</w:t>
      </w:r>
      <w:r w:rsidRPr="00FA5A59">
        <w:rPr>
          <w:rFonts w:ascii="Arial" w:hAnsi="Arial"/>
          <w:sz w:val="22"/>
        </w:rPr>
        <w:t xml:space="preserve"> within 6 weeks from </w:t>
      </w:r>
      <w:r>
        <w:rPr>
          <w:rFonts w:ascii="Arial" w:hAnsi="Arial"/>
          <w:sz w:val="22"/>
        </w:rPr>
        <w:t>the date on which notice is first published as required by paragraph 7 of Schedule 14 to that Act</w:t>
      </w:r>
      <w:r w:rsidRPr="00FA5A59">
        <w:rPr>
          <w:rFonts w:ascii="Arial" w:hAnsi="Arial"/>
          <w:sz w:val="22"/>
        </w:rPr>
        <w:fldChar w:fldCharType="begin"/>
      </w:r>
      <w:r w:rsidRPr="00FA5A59">
        <w:rPr>
          <w:rFonts w:ascii="Arial" w:hAnsi="Arial"/>
          <w:sz w:val="22"/>
        </w:rPr>
        <w:instrText xml:space="preserve">  </w:instrText>
      </w:r>
      <w:r w:rsidRPr="00FA5A59">
        <w:rPr>
          <w:rFonts w:ascii="Arial" w:hAnsi="Arial"/>
          <w:sz w:val="22"/>
        </w:rPr>
        <w:fldChar w:fldCharType="end"/>
      </w:r>
      <w:r w:rsidRPr="00FA5A59">
        <w:rPr>
          <w:rFonts w:ascii="Arial" w:hAnsi="Arial"/>
          <w:sz w:val="22"/>
        </w:rPr>
        <w:t>.</w:t>
      </w:r>
    </w:p>
    <w:p w14:paraId="59A0DB47" w14:textId="1440E4F1" w:rsidR="001D7E8E" w:rsidRDefault="001D7E8E" w:rsidP="00CA161F">
      <w:pPr>
        <w:rPr>
          <w:rFonts w:ascii="Arial" w:hAnsi="Arial"/>
          <w:sz w:val="22"/>
        </w:rPr>
      </w:pPr>
      <w:r>
        <w:rPr>
          <w:rFonts w:ascii="Arial" w:hAnsi="Arial"/>
          <w:sz w:val="22"/>
        </w:rPr>
        <w:t xml:space="preserve">Dated 1 November </w:t>
      </w:r>
      <w:r>
        <w:rPr>
          <w:rFonts w:ascii="Arial" w:hAnsi="Arial"/>
          <w:sz w:val="22"/>
        </w:rPr>
        <w:fldChar w:fldCharType="begin"/>
      </w:r>
      <w:r>
        <w:rPr>
          <w:rFonts w:ascii="Arial" w:hAnsi="Arial"/>
          <w:sz w:val="22"/>
        </w:rPr>
        <w:instrText xml:space="preserve">  </w:instrText>
      </w:r>
      <w:r>
        <w:rPr>
          <w:rFonts w:ascii="Arial" w:hAnsi="Arial"/>
          <w:sz w:val="22"/>
        </w:rPr>
        <w:fldChar w:fldCharType="end"/>
      </w:r>
      <w:r>
        <w:rPr>
          <w:rFonts w:ascii="Arial" w:hAnsi="Arial"/>
          <w:sz w:val="22"/>
        </w:rPr>
        <w:t>2023</w:t>
      </w:r>
      <w:r>
        <w:rPr>
          <w:rFonts w:ascii="Arial" w:hAnsi="Arial"/>
          <w:sz w:val="22"/>
        </w:rPr>
        <w:fldChar w:fldCharType="begin"/>
      </w:r>
      <w:r>
        <w:rPr>
          <w:rFonts w:ascii="Arial" w:hAnsi="Arial"/>
          <w:sz w:val="22"/>
        </w:rPr>
        <w:instrText xml:space="preserve">  </w:instrText>
      </w:r>
      <w:r>
        <w:rPr>
          <w:rFonts w:ascii="Arial" w:hAnsi="Arial"/>
          <w:sz w:val="22"/>
        </w:rPr>
        <w:fldChar w:fldCharType="end"/>
      </w:r>
    </w:p>
    <w:p w14:paraId="0B091C72" w14:textId="77777777" w:rsidR="001D7E8E" w:rsidRDefault="001D7E8E" w:rsidP="00CA161F">
      <w:pPr>
        <w:rPr>
          <w:rFonts w:ascii="Arial" w:hAnsi="Arial" w:cs="Arial"/>
        </w:rPr>
      </w:pPr>
      <w:r>
        <w:rPr>
          <w:rFonts w:ascii="Arial" w:hAnsi="Arial" w:cs="Arial"/>
        </w:rPr>
        <w:t>Priory House, Monks Walk</w:t>
      </w:r>
      <w:r>
        <w:rPr>
          <w:rFonts w:ascii="Arial" w:hAnsi="Arial" w:cs="Arial"/>
        </w:rPr>
        <w:tab/>
      </w:r>
      <w:r>
        <w:rPr>
          <w:rFonts w:ascii="Arial" w:hAnsi="Arial" w:cs="Arial"/>
        </w:rPr>
        <w:tab/>
      </w:r>
      <w:r>
        <w:rPr>
          <w:rFonts w:ascii="Arial" w:hAnsi="Arial" w:cs="Arial"/>
        </w:rPr>
        <w:tab/>
        <w:t xml:space="preserve">   Gary Powell</w:t>
      </w:r>
    </w:p>
    <w:p w14:paraId="7873A2A9" w14:textId="192D06F5" w:rsidR="009A3A95" w:rsidRPr="0048361A" w:rsidRDefault="001D7E8E" w:rsidP="00CA161F">
      <w:pPr>
        <w:rPr>
          <w:rFonts w:ascii="Arial" w:hAnsi="Arial" w:cs="Arial"/>
          <w:sz w:val="22"/>
          <w:szCs w:val="22"/>
        </w:rPr>
      </w:pPr>
      <w:proofErr w:type="spellStart"/>
      <w:r>
        <w:rPr>
          <w:rFonts w:ascii="Arial" w:hAnsi="Arial" w:cs="Arial"/>
        </w:rPr>
        <w:t>Chicksands</w:t>
      </w:r>
      <w:proofErr w:type="spellEnd"/>
      <w:r>
        <w:rPr>
          <w:rFonts w:ascii="Arial" w:hAnsi="Arial" w:cs="Arial"/>
        </w:rPr>
        <w:t>, Shefford SG17 5QT</w:t>
      </w:r>
      <w:r>
        <w:rPr>
          <w:rFonts w:ascii="Arial" w:hAnsi="Arial" w:cs="Arial"/>
        </w:rPr>
        <w:tab/>
      </w:r>
      <w:r>
        <w:rPr>
          <w:rFonts w:ascii="Arial" w:hAnsi="Arial" w:cs="Arial"/>
        </w:rPr>
        <w:tab/>
        <w:t xml:space="preserve">   Assistant Director, Highways </w:t>
      </w:r>
    </w:p>
    <w:sectPr w:rsidR="009A3A95" w:rsidRPr="0048361A" w:rsidSect="003B0A43">
      <w:pgSz w:w="11909" w:h="16834" w:code="9"/>
      <w:pgMar w:top="567" w:right="680" w:bottom="851" w:left="680" w:header="720" w:footer="851" w:gutter="0"/>
      <w:paperSrc w:first="7"/>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3309C"/>
    <w:multiLevelType w:val="hybridMultilevel"/>
    <w:tmpl w:val="76BC8646"/>
    <w:lvl w:ilvl="0" w:tplc="6FAEC48A">
      <w:start w:val="1"/>
      <w:numFmt w:val="decimal"/>
      <w:lvlText w:val="%1."/>
      <w:lvlJc w:val="left"/>
      <w:pPr>
        <w:ind w:left="1080" w:hanging="360"/>
      </w:pPr>
      <w:rPr>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1052D6C"/>
    <w:multiLevelType w:val="hybridMultilevel"/>
    <w:tmpl w:val="940E6D36"/>
    <w:lvl w:ilvl="0" w:tplc="AC42F848">
      <w:start w:val="1"/>
      <w:numFmt w:val="decimal"/>
      <w:pStyle w:val="Numberedbullet"/>
      <w:lvlText w:val="%1."/>
      <w:lvlJc w:val="left"/>
      <w:rPr>
        <w:color w:val="000000"/>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num w:numId="1" w16cid:durableId="22244143">
    <w:abstractNumId w:val="0"/>
  </w:num>
  <w:num w:numId="2" w16cid:durableId="1512792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136"/>
  <w:displayHorizontalDrawingGridEvery w:val="0"/>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4155"/>
    <w:rsid w:val="00012003"/>
    <w:rsid w:val="000233D3"/>
    <w:rsid w:val="00045E58"/>
    <w:rsid w:val="000702AD"/>
    <w:rsid w:val="00072376"/>
    <w:rsid w:val="00080B08"/>
    <w:rsid w:val="000823F6"/>
    <w:rsid w:val="000A0ED8"/>
    <w:rsid w:val="000A2053"/>
    <w:rsid w:val="000B03C1"/>
    <w:rsid w:val="000B5811"/>
    <w:rsid w:val="000C37DA"/>
    <w:rsid w:val="000D0379"/>
    <w:rsid w:val="000E60A4"/>
    <w:rsid w:val="0011799D"/>
    <w:rsid w:val="00126713"/>
    <w:rsid w:val="00132FE2"/>
    <w:rsid w:val="001343B0"/>
    <w:rsid w:val="00134E1A"/>
    <w:rsid w:val="00140EB7"/>
    <w:rsid w:val="00187308"/>
    <w:rsid w:val="001B6898"/>
    <w:rsid w:val="001C4F16"/>
    <w:rsid w:val="001D7E8E"/>
    <w:rsid w:val="001F2555"/>
    <w:rsid w:val="001F4CC6"/>
    <w:rsid w:val="001F52E7"/>
    <w:rsid w:val="0020123C"/>
    <w:rsid w:val="00236621"/>
    <w:rsid w:val="0029621A"/>
    <w:rsid w:val="002C1130"/>
    <w:rsid w:val="002C5913"/>
    <w:rsid w:val="002E0747"/>
    <w:rsid w:val="0031304C"/>
    <w:rsid w:val="0034555E"/>
    <w:rsid w:val="00360F76"/>
    <w:rsid w:val="00364167"/>
    <w:rsid w:val="003726F5"/>
    <w:rsid w:val="00376248"/>
    <w:rsid w:val="00383B7A"/>
    <w:rsid w:val="003B0A43"/>
    <w:rsid w:val="003C6A0E"/>
    <w:rsid w:val="00412B64"/>
    <w:rsid w:val="004341FC"/>
    <w:rsid w:val="00437712"/>
    <w:rsid w:val="00467E12"/>
    <w:rsid w:val="0047362E"/>
    <w:rsid w:val="004747F2"/>
    <w:rsid w:val="00474D8E"/>
    <w:rsid w:val="0048361A"/>
    <w:rsid w:val="004A6F75"/>
    <w:rsid w:val="004B7115"/>
    <w:rsid w:val="004C728B"/>
    <w:rsid w:val="004D37B4"/>
    <w:rsid w:val="00510557"/>
    <w:rsid w:val="00527E03"/>
    <w:rsid w:val="00531BCA"/>
    <w:rsid w:val="0055014B"/>
    <w:rsid w:val="00554D7D"/>
    <w:rsid w:val="00586F59"/>
    <w:rsid w:val="005B65DC"/>
    <w:rsid w:val="005F43FF"/>
    <w:rsid w:val="00601CCD"/>
    <w:rsid w:val="00615521"/>
    <w:rsid w:val="006277A6"/>
    <w:rsid w:val="00630666"/>
    <w:rsid w:val="00632B44"/>
    <w:rsid w:val="00657DCC"/>
    <w:rsid w:val="00671BB7"/>
    <w:rsid w:val="00673BD3"/>
    <w:rsid w:val="00674839"/>
    <w:rsid w:val="006774E5"/>
    <w:rsid w:val="00687046"/>
    <w:rsid w:val="006B49D9"/>
    <w:rsid w:val="006C0CF3"/>
    <w:rsid w:val="006E0C5E"/>
    <w:rsid w:val="006E2F14"/>
    <w:rsid w:val="006F4D77"/>
    <w:rsid w:val="0072400D"/>
    <w:rsid w:val="007252B5"/>
    <w:rsid w:val="00735D14"/>
    <w:rsid w:val="007442F3"/>
    <w:rsid w:val="00756E24"/>
    <w:rsid w:val="0076499A"/>
    <w:rsid w:val="00765684"/>
    <w:rsid w:val="00777EA9"/>
    <w:rsid w:val="00784C0F"/>
    <w:rsid w:val="00786DD0"/>
    <w:rsid w:val="00787534"/>
    <w:rsid w:val="007A0E7B"/>
    <w:rsid w:val="007D45A1"/>
    <w:rsid w:val="007F1ADC"/>
    <w:rsid w:val="0081364C"/>
    <w:rsid w:val="008263FD"/>
    <w:rsid w:val="00826AF9"/>
    <w:rsid w:val="00827642"/>
    <w:rsid w:val="00835BC1"/>
    <w:rsid w:val="0084343A"/>
    <w:rsid w:val="00854F9F"/>
    <w:rsid w:val="00856676"/>
    <w:rsid w:val="00891F27"/>
    <w:rsid w:val="00894EA1"/>
    <w:rsid w:val="008977DD"/>
    <w:rsid w:val="008A3A46"/>
    <w:rsid w:val="008E16EE"/>
    <w:rsid w:val="008E6877"/>
    <w:rsid w:val="008F7928"/>
    <w:rsid w:val="0090158B"/>
    <w:rsid w:val="00904E01"/>
    <w:rsid w:val="00910967"/>
    <w:rsid w:val="0091779D"/>
    <w:rsid w:val="00953994"/>
    <w:rsid w:val="00983D40"/>
    <w:rsid w:val="009A3A95"/>
    <w:rsid w:val="009B4A52"/>
    <w:rsid w:val="009C7503"/>
    <w:rsid w:val="009D25B6"/>
    <w:rsid w:val="009D5387"/>
    <w:rsid w:val="009E1BD4"/>
    <w:rsid w:val="00A24526"/>
    <w:rsid w:val="00A30695"/>
    <w:rsid w:val="00A371D9"/>
    <w:rsid w:val="00A375DB"/>
    <w:rsid w:val="00A74992"/>
    <w:rsid w:val="00AC39E3"/>
    <w:rsid w:val="00AD3211"/>
    <w:rsid w:val="00B04F2C"/>
    <w:rsid w:val="00B204E0"/>
    <w:rsid w:val="00B312AD"/>
    <w:rsid w:val="00B47841"/>
    <w:rsid w:val="00B54C90"/>
    <w:rsid w:val="00B54EB7"/>
    <w:rsid w:val="00B61642"/>
    <w:rsid w:val="00B70FD9"/>
    <w:rsid w:val="00B807F2"/>
    <w:rsid w:val="00BB7E7A"/>
    <w:rsid w:val="00BD04A3"/>
    <w:rsid w:val="00BD6D08"/>
    <w:rsid w:val="00BE2EFD"/>
    <w:rsid w:val="00BE6573"/>
    <w:rsid w:val="00BF215C"/>
    <w:rsid w:val="00BF4FB1"/>
    <w:rsid w:val="00C24784"/>
    <w:rsid w:val="00C3742C"/>
    <w:rsid w:val="00C6740A"/>
    <w:rsid w:val="00C67B7C"/>
    <w:rsid w:val="00C8211E"/>
    <w:rsid w:val="00C932D6"/>
    <w:rsid w:val="00CA029C"/>
    <w:rsid w:val="00CA161F"/>
    <w:rsid w:val="00CE16EB"/>
    <w:rsid w:val="00D37640"/>
    <w:rsid w:val="00D4658F"/>
    <w:rsid w:val="00D50E8F"/>
    <w:rsid w:val="00D51829"/>
    <w:rsid w:val="00D55120"/>
    <w:rsid w:val="00D666AD"/>
    <w:rsid w:val="00D86147"/>
    <w:rsid w:val="00D8736D"/>
    <w:rsid w:val="00D87928"/>
    <w:rsid w:val="00DA55FF"/>
    <w:rsid w:val="00DB2ACC"/>
    <w:rsid w:val="00DC735F"/>
    <w:rsid w:val="00DD0755"/>
    <w:rsid w:val="00DE717B"/>
    <w:rsid w:val="00E06E7C"/>
    <w:rsid w:val="00E41AAD"/>
    <w:rsid w:val="00E44E0F"/>
    <w:rsid w:val="00E5440F"/>
    <w:rsid w:val="00E57F5C"/>
    <w:rsid w:val="00E71792"/>
    <w:rsid w:val="00E73150"/>
    <w:rsid w:val="00E86917"/>
    <w:rsid w:val="00E91EEB"/>
    <w:rsid w:val="00E9679D"/>
    <w:rsid w:val="00EB0467"/>
    <w:rsid w:val="00EB0E89"/>
    <w:rsid w:val="00EC0B3F"/>
    <w:rsid w:val="00EC778F"/>
    <w:rsid w:val="00ED1CA8"/>
    <w:rsid w:val="00ED66FA"/>
    <w:rsid w:val="00F020C5"/>
    <w:rsid w:val="00F05728"/>
    <w:rsid w:val="00F1160A"/>
    <w:rsid w:val="00F358C6"/>
    <w:rsid w:val="00F36C69"/>
    <w:rsid w:val="00F41D9E"/>
    <w:rsid w:val="00F52791"/>
    <w:rsid w:val="00F540D5"/>
    <w:rsid w:val="00F56A69"/>
    <w:rsid w:val="00F62F7D"/>
    <w:rsid w:val="00F72A73"/>
    <w:rsid w:val="00F73AA6"/>
    <w:rsid w:val="00F95F7C"/>
    <w:rsid w:val="00FA0715"/>
    <w:rsid w:val="00FD0629"/>
    <w:rsid w:val="00FD277F"/>
    <w:rsid w:val="00FE4155"/>
    <w:rsid w:val="00FF2695"/>
    <w:rsid w:val="00FF4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0A68797E"/>
  <w15:chartTrackingRefBased/>
  <w15:docId w15:val="{791258D6-D37B-4938-9423-AF4BB97D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F4D7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74E5"/>
    <w:rPr>
      <w:color w:val="0563C1"/>
      <w:u w:val="single"/>
    </w:rPr>
  </w:style>
  <w:style w:type="character" w:customStyle="1" w:styleId="Heading1Char">
    <w:name w:val="Heading 1 Char"/>
    <w:link w:val="Heading1"/>
    <w:rsid w:val="006F4D77"/>
    <w:rPr>
      <w:rFonts w:ascii="Cambria" w:hAnsi="Cambria"/>
      <w:b/>
      <w:bCs/>
      <w:kern w:val="32"/>
      <w:sz w:val="32"/>
      <w:szCs w:val="32"/>
    </w:rPr>
  </w:style>
  <w:style w:type="paragraph" w:styleId="ListParagraph">
    <w:name w:val="List Paragraph"/>
    <w:basedOn w:val="Normal"/>
    <w:uiPriority w:val="34"/>
    <w:qFormat/>
    <w:rsid w:val="00FD0629"/>
    <w:pPr>
      <w:spacing w:before="120" w:after="240"/>
      <w:ind w:left="720"/>
      <w:contextualSpacing/>
    </w:pPr>
    <w:rPr>
      <w:rFonts w:ascii="Calibri" w:hAnsi="Calibri"/>
      <w:lang w:eastAsia="en-US"/>
    </w:rPr>
  </w:style>
  <w:style w:type="paragraph" w:customStyle="1" w:styleId="Numberedbullet">
    <w:name w:val="Numbered bullet"/>
    <w:basedOn w:val="ListParagraph"/>
    <w:uiPriority w:val="1"/>
    <w:qFormat/>
    <w:rsid w:val="00FF2695"/>
    <w:pPr>
      <w:numPr>
        <w:numId w:val="2"/>
      </w:numPr>
      <w:spacing w:after="120"/>
    </w:pPr>
  </w:style>
  <w:style w:type="character" w:customStyle="1" w:styleId="normaltextrun">
    <w:name w:val="normaltextrun"/>
    <w:basedOn w:val="DefaultParagraphFont"/>
    <w:rsid w:val="00045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902730">
      <w:bodyDiv w:val="1"/>
      <w:marLeft w:val="0"/>
      <w:marRight w:val="0"/>
      <w:marTop w:val="0"/>
      <w:marBottom w:val="0"/>
      <w:divBdr>
        <w:top w:val="none" w:sz="0" w:space="0" w:color="auto"/>
        <w:left w:val="none" w:sz="0" w:space="0" w:color="auto"/>
        <w:bottom w:val="none" w:sz="0" w:space="0" w:color="auto"/>
        <w:right w:val="none" w:sz="0" w:space="0" w:color="auto"/>
      </w:divBdr>
    </w:div>
    <w:div w:id="1082138993">
      <w:bodyDiv w:val="1"/>
      <w:marLeft w:val="0"/>
      <w:marRight w:val="0"/>
      <w:marTop w:val="0"/>
      <w:marBottom w:val="0"/>
      <w:divBdr>
        <w:top w:val="none" w:sz="0" w:space="0" w:color="auto"/>
        <w:left w:val="none" w:sz="0" w:space="0" w:color="auto"/>
        <w:bottom w:val="none" w:sz="0" w:space="0" w:color="auto"/>
        <w:right w:val="none" w:sz="0" w:space="0" w:color="auto"/>
      </w:divBdr>
    </w:div>
    <w:div w:id="1082263329">
      <w:bodyDiv w:val="1"/>
      <w:marLeft w:val="0"/>
      <w:marRight w:val="0"/>
      <w:marTop w:val="0"/>
      <w:marBottom w:val="0"/>
      <w:divBdr>
        <w:top w:val="none" w:sz="0" w:space="0" w:color="auto"/>
        <w:left w:val="none" w:sz="0" w:space="0" w:color="auto"/>
        <w:bottom w:val="none" w:sz="0" w:space="0" w:color="auto"/>
        <w:right w:val="none" w:sz="0" w:space="0" w:color="auto"/>
      </w:divBdr>
    </w:div>
    <w:div w:id="1232932877">
      <w:bodyDiv w:val="1"/>
      <w:marLeft w:val="0"/>
      <w:marRight w:val="0"/>
      <w:marTop w:val="0"/>
      <w:marBottom w:val="0"/>
      <w:divBdr>
        <w:top w:val="none" w:sz="0" w:space="0" w:color="auto"/>
        <w:left w:val="none" w:sz="0" w:space="0" w:color="auto"/>
        <w:bottom w:val="none" w:sz="0" w:space="0" w:color="auto"/>
        <w:right w:val="none" w:sz="0" w:space="0" w:color="auto"/>
      </w:divBdr>
    </w:div>
    <w:div w:id="1590311172">
      <w:bodyDiv w:val="1"/>
      <w:marLeft w:val="0"/>
      <w:marRight w:val="0"/>
      <w:marTop w:val="0"/>
      <w:marBottom w:val="0"/>
      <w:divBdr>
        <w:top w:val="none" w:sz="0" w:space="0" w:color="auto"/>
        <w:left w:val="none" w:sz="0" w:space="0" w:color="auto"/>
        <w:bottom w:val="none" w:sz="0" w:space="0" w:color="auto"/>
        <w:right w:val="none" w:sz="0" w:space="0" w:color="auto"/>
      </w:divBdr>
    </w:div>
    <w:div w:id="164404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entralbedfordshire.gov.uk/info/82/countryside/424/definitive_map/5"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mailto:sarah.smalley@centralbedfordshir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7DF22156A8F4B8659B95A78AB8CC7" ma:contentTypeVersion="15" ma:contentTypeDescription="Create a new document." ma:contentTypeScope="" ma:versionID="16d63860e1ddce98cd29c35abb0c8647">
  <xsd:schema xmlns:xsd="http://www.w3.org/2001/XMLSchema" xmlns:xs="http://www.w3.org/2001/XMLSchema" xmlns:p="http://schemas.microsoft.com/office/2006/metadata/properties" xmlns:ns2="88708db5-1b0d-4ebe-a604-3e227c8c1254" xmlns:ns3="8379ecc1-06cd-414b-8042-7a991956def5" targetNamespace="http://schemas.microsoft.com/office/2006/metadata/properties" ma:root="true" ma:fieldsID="0db86567559bbda3d71f4c9993d8e404" ns2:_="" ns3:_="">
    <xsd:import namespace="88708db5-1b0d-4ebe-a604-3e227c8c1254"/>
    <xsd:import namespace="8379ecc1-06cd-414b-8042-7a991956def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8db5-1b0d-4ebe-a604-3e227c8c1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4da30fb2-2c82-4631-b07f-135acc45cec0}" ma:internalName="TaxCatchAll" ma:showField="CatchAllData" ma:web="88708db5-1b0d-4ebe-a604-3e227c8c125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79ecc1-06cd-414b-8042-7a991956de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34b6a5-0dea-4de5-b959-8704a0ef8b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79ecc1-06cd-414b-8042-7a991956def5">
      <Terms xmlns="http://schemas.microsoft.com/office/infopath/2007/PartnerControls"/>
    </lcf76f155ced4ddcb4097134ff3c332f>
    <TaxCatchAll xmlns="88708db5-1b0d-4ebe-a604-3e227c8c1254" xsi:nil="true"/>
    <_dlc_DocId xmlns="88708db5-1b0d-4ebe-a604-3e227c8c1254">5WAFSSVCJN7Y-1563439201-21481</_dlc_DocId>
    <_dlc_DocIdUrl xmlns="88708db5-1b0d-4ebe-a604-3e227c8c1254">
      <Url>https://centralbedfordshirecouncil.sharepoint.com/sites/HighwaysTemp/_layouts/15/DocIdRedir.aspx?ID=5WAFSSVCJN7Y-1563439201-21481</Url>
      <Description>5WAFSSVCJN7Y-1563439201-21481</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77A60-C56D-4EB5-BEED-A0A1AD9B0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8db5-1b0d-4ebe-a604-3e227c8c1254"/>
    <ds:schemaRef ds:uri="8379ecc1-06cd-414b-8042-7a991956d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0CFD8-2FDC-409B-A3FE-08040B527B68}">
  <ds:schemaRefs>
    <ds:schemaRef ds:uri="http://schemas.microsoft.com/sharepoint/events"/>
  </ds:schemaRefs>
</ds:datastoreItem>
</file>

<file path=customXml/itemProps3.xml><?xml version="1.0" encoding="utf-8"?>
<ds:datastoreItem xmlns:ds="http://schemas.openxmlformats.org/officeDocument/2006/customXml" ds:itemID="{BC521486-C0C5-4CCD-880E-9772C050F698}">
  <ds:schemaRefs>
    <ds:schemaRef ds:uri="http://schemas.microsoft.com/office/2006/metadata/properties"/>
    <ds:schemaRef ds:uri="http://schemas.microsoft.com/office/infopath/2007/PartnerControls"/>
    <ds:schemaRef ds:uri="8379ecc1-06cd-414b-8042-7a991956def5"/>
    <ds:schemaRef ds:uri="88708db5-1b0d-4ebe-a604-3e227c8c1254"/>
  </ds:schemaRefs>
</ds:datastoreItem>
</file>

<file path=customXml/itemProps4.xml><?xml version="1.0" encoding="utf-8"?>
<ds:datastoreItem xmlns:ds="http://schemas.openxmlformats.org/officeDocument/2006/customXml" ds:itemID="{53FAA347-571D-441F-B139-1A5D8B534D90}">
  <ds:schemaRefs>
    <ds:schemaRef ds:uri="http://schemas.microsoft.com/office/2006/metadata/longProperties"/>
  </ds:schemaRefs>
</ds:datastoreItem>
</file>

<file path=customXml/itemProps5.xml><?xml version="1.0" encoding="utf-8"?>
<ds:datastoreItem xmlns:ds="http://schemas.openxmlformats.org/officeDocument/2006/customXml" ds:itemID="{BCBF3D10-D428-4F75-B650-2C34C2FE9857}">
  <ds:schemaRefs>
    <ds:schemaRef ds:uri="http://schemas.microsoft.com/sharepoint/v3/contenttype/forms"/>
  </ds:schemaRefs>
</ds:datastoreItem>
</file>

<file path=customXml/itemProps6.xml><?xml version="1.0" encoding="utf-8"?>
<ds:datastoreItem xmlns:ds="http://schemas.openxmlformats.org/officeDocument/2006/customXml" ds:itemID="{64330EF2-C7A8-4A6C-AAC9-F91946D9B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Bedfordshire County Council</Company>
  <LinksUpToDate>false</LinksUpToDate>
  <CharactersWithSpaces>4919</CharactersWithSpaces>
  <SharedDoc>false</SharedDoc>
  <HLinks>
    <vt:vector size="18" baseType="variant">
      <vt:variant>
        <vt:i4>7667784</vt:i4>
      </vt:variant>
      <vt:variant>
        <vt:i4>14</vt:i4>
      </vt:variant>
      <vt:variant>
        <vt:i4>0</vt:i4>
      </vt:variant>
      <vt:variant>
        <vt:i4>5</vt:i4>
      </vt:variant>
      <vt:variant>
        <vt:lpwstr>mailto:sarah.smalley@centralbedfordshire.gov.uk</vt:lpwstr>
      </vt:variant>
      <vt:variant>
        <vt:lpwstr/>
      </vt:variant>
      <vt:variant>
        <vt:i4>4784166</vt:i4>
      </vt:variant>
      <vt:variant>
        <vt:i4>11</vt:i4>
      </vt:variant>
      <vt:variant>
        <vt:i4>0</vt:i4>
      </vt:variant>
      <vt:variant>
        <vt:i4>5</vt:i4>
      </vt:variant>
      <vt:variant>
        <vt:lpwstr>https://eur02.safelinks.protection.outlook.com/?url=https%3A%2F%2Fwww.centralbedfordshire.gov.uk%2Finfo%2F82%2Fcountryside%2F424%2Fdefinitive_map%2F3&amp;data=04%7C01%7CSarah.Smalley%40centralbedfordshire.gov.uk%7C38d0a925ae6441fd844708da0cb33fec%7C21d8a1ee07874374b2594e87058aff15%7C0%7C0%7C637836261247900445%7CUnknown%7CTWFpbGZsb3d8eyJWIjoiMC4wLjAwMDAiLCJQIjoiV2luMzIiLCJBTiI6Ik1haWwiLCJXVCI6Mn0%3D%7C3000&amp;sdata=PQfOBYi8NtyzJmkulYDbYSOTTnuKZBrjLpZ%2B6%2FHAdXA%3D&amp;reserved=0</vt:lpwstr>
      </vt:variant>
      <vt:variant>
        <vt:lpwstr/>
      </vt:variant>
      <vt:variant>
        <vt:i4>7667784</vt:i4>
      </vt:variant>
      <vt:variant>
        <vt:i4>8</vt:i4>
      </vt:variant>
      <vt:variant>
        <vt:i4>0</vt:i4>
      </vt:variant>
      <vt:variant>
        <vt:i4>5</vt:i4>
      </vt:variant>
      <vt:variant>
        <vt:lpwstr>mailto:sarah.smalley@centralbedfordshire.gov.uk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bedscc</dc:creator>
  <cp:keywords/>
  <dc:description/>
  <cp:lastModifiedBy>Sarah Smalley</cp:lastModifiedBy>
  <cp:revision>84</cp:revision>
  <dcterms:created xsi:type="dcterms:W3CDTF">2023-07-03T08:14:00Z</dcterms:created>
  <dcterms:modified xsi:type="dcterms:W3CDTF">2023-10-31T08:39:00Z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xCreatedName">
    <vt:lpwstr>Sarah.Smalley@centralbedfordshire.gov.uk|09-12-2020 08:14:10</vt:lpwstr>
  </property>
  <property fmtid="{D5CDD505-2E9C-101B-9397-08002B2CF9AE}" pid="3" name="BoxModifiedName">
    <vt:lpwstr>Sarah.Smalley@centralbedfordshire.gov.uk|05-10-2022 08:16:13</vt:lpwstr>
  </property>
  <property fmtid="{D5CDD505-2E9C-101B-9397-08002B2CF9AE}" pid="4" name="BoxVersionNo">
    <vt:lpwstr>6</vt:lpwstr>
  </property>
  <property fmtid="{D5CDD505-2E9C-101B-9397-08002B2CF9AE}" pid="5" name="BoxNo">
    <vt:lpwstr>751364887159</vt:lpwstr>
  </property>
  <property fmtid="{D5CDD505-2E9C-101B-9397-08002B2CF9AE}" pid="6" name="BoxTasks">
    <vt:lpwstr/>
  </property>
  <property fmtid="{D5CDD505-2E9C-101B-9397-08002B2CF9AE}" pid="7" name="BoxComments">
    <vt:lpwstr/>
  </property>
  <property fmtid="{D5CDD505-2E9C-101B-9397-08002B2CF9AE}" pid="8" name="BoxPath">
    <vt:lpwstr/>
  </property>
  <property fmtid="{D5CDD505-2E9C-101B-9397-08002B2CF9AE}" pid="9" name="ContentTypeId">
    <vt:lpwstr>0x0101006407DF22156A8F4B8659B95A78AB8CC7</vt:lpwstr>
  </property>
  <property fmtid="{D5CDD505-2E9C-101B-9397-08002B2CF9AE}" pid="10" name="_dlc_DocId">
    <vt:lpwstr>5WAFSSVCJN7Y-1563439201-21102</vt:lpwstr>
  </property>
  <property fmtid="{D5CDD505-2E9C-101B-9397-08002B2CF9AE}" pid="11" name="_dlc_DocIdUrl">
    <vt:lpwstr>https://centralbedfordshirecouncil.sharepoint.com/sites/HighwaysTemp/_layouts/15/DocIdRedir.aspx?ID=5WAFSSVCJN7Y-1563439201-21102, 5WAFSSVCJN7Y-1563439201-21102</vt:lpwstr>
  </property>
  <property fmtid="{D5CDD505-2E9C-101B-9397-08002B2CF9AE}" pid="12" name="_dlc_DocIdItemGuid">
    <vt:lpwstr>5513833c-8328-4481-94d4-2e630234f259</vt:lpwstr>
  </property>
  <property fmtid="{D5CDD505-2E9C-101B-9397-08002B2CF9AE}" pid="13" name="MediaServiceImageTags">
    <vt:lpwstr/>
  </property>
</Properties>
</file>